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92658F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5D5C7B">
      <w:pPr>
        <w:shd w:val="clear" w:color="auto" w:fill="FFFFFF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5D5C7B" w:rsidRDefault="005D5C7B">
      <w:pPr>
        <w:shd w:val="clear" w:color="auto" w:fill="FFFFFF"/>
        <w:jc w:val="center"/>
        <w:rPr>
          <w:b/>
          <w:sz w:val="28"/>
          <w:szCs w:val="28"/>
        </w:rPr>
      </w:pPr>
    </w:p>
    <w:p w:rsidR="005D5C7B" w:rsidRDefault="005D5C7B">
      <w:pPr>
        <w:shd w:val="clear" w:color="auto" w:fill="FFFFFF"/>
        <w:jc w:val="center"/>
        <w:rPr>
          <w:b/>
          <w:sz w:val="28"/>
          <w:szCs w:val="28"/>
        </w:rPr>
      </w:pPr>
    </w:p>
    <w:p w:rsidR="005D5C7B" w:rsidRDefault="005D5C7B">
      <w:pPr>
        <w:shd w:val="clear" w:color="auto" w:fill="FFFFFF"/>
        <w:jc w:val="center"/>
        <w:rPr>
          <w:b/>
          <w:sz w:val="28"/>
          <w:szCs w:val="28"/>
        </w:rPr>
      </w:pPr>
    </w:p>
    <w:p w:rsidR="005D5C7B" w:rsidRDefault="005D5C7B">
      <w:pPr>
        <w:shd w:val="clear" w:color="auto" w:fill="FFFFFF"/>
        <w:jc w:val="center"/>
        <w:rPr>
          <w:b/>
          <w:sz w:val="28"/>
          <w:szCs w:val="28"/>
        </w:rPr>
      </w:pPr>
    </w:p>
    <w:p w:rsidR="005D5C7B" w:rsidRDefault="005D5C7B">
      <w:pPr>
        <w:shd w:val="clear" w:color="auto" w:fill="FFFFFF"/>
        <w:jc w:val="center"/>
        <w:rPr>
          <w:b/>
          <w:sz w:val="28"/>
          <w:szCs w:val="28"/>
        </w:rPr>
      </w:pPr>
    </w:p>
    <w:p w:rsidR="005D5C7B" w:rsidRDefault="005D5C7B">
      <w:pPr>
        <w:shd w:val="clear" w:color="auto" w:fill="FFFFFF"/>
        <w:jc w:val="center"/>
        <w:rPr>
          <w:b/>
          <w:sz w:val="28"/>
          <w:szCs w:val="28"/>
        </w:rPr>
      </w:pPr>
    </w:p>
    <w:p w:rsidR="005D5C7B" w:rsidRDefault="005D5C7B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286B87" w:rsidRDefault="00286B87" w:rsidP="00286B8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286B87" w:rsidRPr="00331A49" w:rsidRDefault="00286B87" w:rsidP="00286B8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286B87" w:rsidRPr="00331A49" w:rsidRDefault="00286B87" w:rsidP="00286B87">
      <w:pPr>
        <w:shd w:val="clear" w:color="auto" w:fill="FFFFFF"/>
        <w:rPr>
          <w:b/>
          <w:sz w:val="28"/>
          <w:szCs w:val="28"/>
        </w:rPr>
      </w:pPr>
    </w:p>
    <w:p w:rsidR="00CD176E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76E">
        <w:rPr>
          <w:b/>
          <w:sz w:val="32"/>
          <w:szCs w:val="32"/>
          <w:u w:val="single"/>
        </w:rPr>
        <w:t xml:space="preserve">Наладчик машин и автоматических линий по </w:t>
      </w:r>
    </w:p>
    <w:p w:rsidR="007D6946" w:rsidRPr="00CD176E" w:rsidRDefault="00CD176E" w:rsidP="007D6946">
      <w:pPr>
        <w:rPr>
          <w:b/>
          <w:sz w:val="32"/>
          <w:szCs w:val="32"/>
          <w:u w:val="single"/>
        </w:rPr>
      </w:pPr>
      <w:r w:rsidRPr="00CD176E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</w:t>
      </w:r>
      <w:r w:rsidRPr="00CD176E">
        <w:rPr>
          <w:b/>
          <w:sz w:val="32"/>
          <w:szCs w:val="32"/>
        </w:rPr>
        <w:t xml:space="preserve"> </w:t>
      </w:r>
      <w:r w:rsidRPr="00CD176E">
        <w:rPr>
          <w:b/>
          <w:sz w:val="32"/>
          <w:szCs w:val="32"/>
          <w:u w:val="single"/>
        </w:rPr>
        <w:t xml:space="preserve">производству изделий из </w:t>
      </w:r>
      <w:r w:rsidR="00B25D49" w:rsidRPr="00CD176E">
        <w:rPr>
          <w:b/>
          <w:sz w:val="32"/>
          <w:szCs w:val="32"/>
          <w:u w:val="single"/>
        </w:rPr>
        <w:t>пластмасс</w:t>
      </w:r>
    </w:p>
    <w:p w:rsidR="007D6946" w:rsidRPr="00CD176E" w:rsidRDefault="007D6946" w:rsidP="007D6946">
      <w:pPr>
        <w:jc w:val="center"/>
        <w:rPr>
          <w:sz w:val="24"/>
          <w:szCs w:val="24"/>
          <w:u w:val="single"/>
        </w:rPr>
      </w:pPr>
    </w:p>
    <w:p w:rsidR="007D6946" w:rsidRPr="0029140A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21687" w:rsidRPr="0029140A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176E">
        <w:rPr>
          <w:b/>
          <w:sz w:val="28"/>
          <w:szCs w:val="28"/>
          <w:u w:val="single"/>
        </w:rPr>
        <w:t>14925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D5C7B" w:rsidRDefault="005D5C7B" w:rsidP="005D5C7B"/>
    <w:p w:rsidR="005D5C7B" w:rsidRDefault="005D5C7B" w:rsidP="005D5C7B"/>
    <w:p w:rsidR="005D5C7B" w:rsidRDefault="005D5C7B" w:rsidP="005D5C7B"/>
    <w:p w:rsidR="005D5C7B" w:rsidRDefault="005D5C7B" w:rsidP="005D5C7B"/>
    <w:p w:rsidR="005D5C7B" w:rsidRDefault="005D5C7B" w:rsidP="005D5C7B"/>
    <w:p w:rsidR="005D5C7B" w:rsidRPr="005D5C7B" w:rsidRDefault="005D5C7B" w:rsidP="005D5C7B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9140A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F61060">
        <w:t>2</w:t>
      </w:r>
      <w:r w:rsidR="008C428D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Pr="005D5C7B" w:rsidRDefault="0092658F" w:rsidP="005D5C7B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286B87" w:rsidRDefault="00286B87" w:rsidP="00286B87">
      <w:pPr>
        <w:pStyle w:val="Default"/>
        <w:rPr>
          <w:lang w:eastAsia="ru-RU"/>
        </w:rPr>
      </w:pPr>
      <w:r w:rsidRPr="00391ED0">
        <w:rPr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353134" w:rsidRPr="00E60D7B" w:rsidRDefault="00674FA6" w:rsidP="00E60D7B">
      <w:pPr>
        <w:pStyle w:val="af0"/>
        <w:spacing w:after="0"/>
        <w:rPr>
          <w:color w:val="000000"/>
          <w:sz w:val="22"/>
          <w:szCs w:val="22"/>
        </w:rPr>
      </w:pPr>
      <w:r w:rsidRPr="00925796">
        <w:t xml:space="preserve">Обучающиеся готовятся к следующему виду деятельности:  </w:t>
      </w:r>
      <w:r w:rsidR="00073C25">
        <w:t>«</w:t>
      </w:r>
      <w:r w:rsidR="00E60D7B" w:rsidRPr="00E60D7B">
        <w:t>Наладка литьевой машины (комплексов и линий на базе инжекционно-литьевой машины), вспомогательного оборудования, средств автоматизации, технологической последовательности режимов литья под давлением; техническое обслуживание и диагностика</w:t>
      </w:r>
      <w:r w:rsidR="00E60D7B">
        <w:t xml:space="preserve"> автоматических линий по производству изделий из пластмасс</w:t>
      </w:r>
      <w:r w:rsidR="00073C25">
        <w:t>»</w:t>
      </w:r>
    </w:p>
    <w:p w:rsidR="00E60D7B" w:rsidRPr="00E60D7B" w:rsidRDefault="00821687" w:rsidP="00E60D7B">
      <w:pPr>
        <w:pStyle w:val="af0"/>
        <w:spacing w:after="0"/>
        <w:rPr>
          <w:color w:val="000000"/>
          <w:sz w:val="22"/>
          <w:szCs w:val="22"/>
        </w:rPr>
      </w:pPr>
      <w:r>
        <w:t xml:space="preserve">Практический опыт: </w:t>
      </w:r>
      <w:r w:rsidR="00E60D7B" w:rsidRPr="00E60D7B">
        <w:rPr>
          <w:color w:val="000000"/>
        </w:rPr>
        <w:t>Не менее шес</w:t>
      </w:r>
      <w:r w:rsidR="00E60D7B">
        <w:rPr>
          <w:color w:val="000000"/>
        </w:rPr>
        <w:t xml:space="preserve">ти месяцев работы по профессии </w:t>
      </w:r>
      <w:r w:rsidR="00E60D7B" w:rsidRPr="00E60D7B">
        <w:rPr>
          <w:color w:val="000000"/>
        </w:rPr>
        <w:t xml:space="preserve"> литейщик пластмасс 2-го разряда</w:t>
      </w:r>
    </w:p>
    <w:p w:rsidR="008A0C4D" w:rsidRDefault="008A0C4D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</w:t>
      </w:r>
      <w:r w:rsidR="00E60D7B">
        <w:t xml:space="preserve"> </w:t>
      </w:r>
      <w:r>
        <w:t>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E55319">
        <w:tc>
          <w:tcPr>
            <w:tcW w:w="2660" w:type="dxa"/>
            <w:vMerge w:val="restart"/>
          </w:tcPr>
          <w:p w:rsidR="00E55319" w:rsidRPr="00E60D7B" w:rsidRDefault="00E55319" w:rsidP="00E60D7B">
            <w:pPr>
              <w:pStyle w:val="af0"/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1.</w:t>
            </w:r>
            <w:r w:rsidRPr="00E60D7B">
              <w:rPr>
                <w:rFonts w:ascii="Times New Roman" w:hAnsi="Times New Roman"/>
                <w:color w:val="000000"/>
                <w:sz w:val="22"/>
                <w:szCs w:val="22"/>
              </w:rPr>
              <w:t>Наладка и запуск основного оборудования</w:t>
            </w:r>
          </w:p>
          <w:p w:rsidR="00E55319" w:rsidRPr="00E60D7B" w:rsidRDefault="00E55319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Выполнять операции по наладке, запуску и контролю качества выполнения работ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Принципиальные электрические, гидравлические схемы и устройство основных узлов инжекционно-литьевой машины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Проверять работу систем, узлов и механизмов инжекционно-литьевой машины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Последовательность сборки и разборки узлов и агрегатов инжекционно-литьевой машины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076FD5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Читать электрические, гидравлические и пневматические схемы технологического оборудования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Устройство и конструкция инжекционно-литьевой машины, виды механизмов узла смыкания и принципы их работы</w:t>
            </w:r>
          </w:p>
        </w:tc>
      </w:tr>
      <w:tr w:rsidR="00E55319">
        <w:trPr>
          <w:trHeight w:val="260"/>
        </w:trPr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Устанавливать измерительные устройства в требуемых точках контроля инжекционно-литьевой машины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Типы и принципы работы гидравлических насосов, электродвигателей, серводвигателей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Выбирать (устанавливать) требуемые для операций наладки режимы работы инжекционно-литьевой машины и средств автоматизации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Типы гидромоторов, гидравлических клапанов, гидроцилиндров</w:t>
            </w:r>
            <w:r w:rsidR="000750A7">
              <w:rPr>
                <w:rFonts w:ascii="Times New Roman" w:hAnsi="Times New Roman"/>
                <w:sz w:val="22"/>
                <w:szCs w:val="22"/>
              </w:rPr>
              <w:t>.</w:t>
            </w:r>
            <w:r w:rsidR="000750A7" w:rsidRPr="00E60D7B">
              <w:rPr>
                <w:rFonts w:ascii="Times New Roman" w:hAnsi="Times New Roman"/>
                <w:sz w:val="22"/>
                <w:szCs w:val="22"/>
              </w:rPr>
              <w:t xml:space="preserve"> Последовательность операций при запуске инжекционно-литьевой машины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Определять неисправные элементы во взаимодействии системы управления инжекционно-литьевой машины с исполнительными гидравлическими и электрическими системами</w:t>
            </w: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Датчики, отвечающие за снятие показателей с узлов и агрегатов инжекционно-литьевой машины, принципы их работы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Обеспечивать безопасность проведения работ</w:t>
            </w:r>
          </w:p>
        </w:tc>
        <w:tc>
          <w:tcPr>
            <w:tcW w:w="3685" w:type="dxa"/>
            <w:shd w:val="clear" w:color="auto" w:fill="auto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 xml:space="preserve">Требования к составлению технологических инструкций по </w:t>
            </w:r>
            <w:r w:rsidRPr="00E60D7B">
              <w:rPr>
                <w:rFonts w:ascii="Times New Roman" w:hAnsi="Times New Roman"/>
                <w:sz w:val="22"/>
                <w:szCs w:val="22"/>
              </w:rPr>
              <w:lastRenderedPageBreak/>
              <w:t>наладке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60D7B">
              <w:rPr>
                <w:rFonts w:ascii="Times New Roman" w:hAnsi="Times New Roman"/>
                <w:sz w:val="22"/>
                <w:szCs w:val="22"/>
              </w:rPr>
              <w:t xml:space="preserve"> Особенности установки и поддержания режимов работы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E60D7B">
              <w:rPr>
                <w:rFonts w:ascii="Times New Roman" w:hAnsi="Times New Roman"/>
                <w:sz w:val="22"/>
                <w:szCs w:val="22"/>
              </w:rPr>
              <w:t>Устройство и принцип работы налаживаемого оборудования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E92510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Устанавливать необходимые режимы работы основных узлов инжекционно-литьевой машины</w:t>
            </w:r>
          </w:p>
        </w:tc>
        <w:tc>
          <w:tcPr>
            <w:tcW w:w="3685" w:type="dxa"/>
            <w:shd w:val="clear" w:color="auto" w:fill="auto"/>
          </w:tcPr>
          <w:p w:rsidR="00E55319" w:rsidRPr="00E60D7B" w:rsidRDefault="00E55319" w:rsidP="00E92510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Основы систем управления инжекционно-литьевой машиной</w:t>
            </w:r>
            <w:r w:rsidR="003919EE">
              <w:rPr>
                <w:rFonts w:ascii="Times New Roman" w:hAnsi="Times New Roman"/>
                <w:sz w:val="22"/>
                <w:szCs w:val="22"/>
              </w:rPr>
              <w:t>.</w:t>
            </w:r>
            <w:r w:rsidRPr="00E60D7B">
              <w:rPr>
                <w:rFonts w:ascii="Times New Roman" w:hAnsi="Times New Roman"/>
                <w:sz w:val="22"/>
                <w:szCs w:val="22"/>
              </w:rPr>
              <w:t xml:space="preserve"> Назначение и конструкция контрольно-измерительных приборов</w:t>
            </w:r>
          </w:p>
        </w:tc>
      </w:tr>
      <w:tr w:rsidR="00E55319">
        <w:tc>
          <w:tcPr>
            <w:tcW w:w="2660" w:type="dxa"/>
            <w:vMerge/>
            <w:shd w:val="clear" w:color="auto" w:fill="auto"/>
          </w:tcPr>
          <w:p w:rsidR="00E55319" w:rsidRPr="00E60D7B" w:rsidRDefault="00E55319" w:rsidP="002F3E72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:rsidR="00E55319" w:rsidRPr="00E60D7B" w:rsidRDefault="00E55319" w:rsidP="000750A7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E60D7B">
              <w:rPr>
                <w:rFonts w:ascii="Times New Roman" w:hAnsi="Times New Roman"/>
                <w:color w:val="000000"/>
                <w:lang w:eastAsia="ru-RU"/>
              </w:rPr>
              <w:t>Составлять отчётную документацию по результатам выполненных работ</w:t>
            </w:r>
          </w:p>
          <w:p w:rsidR="00E55319" w:rsidRPr="00E60D7B" w:rsidRDefault="00E55319" w:rsidP="000750A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E60D7B">
              <w:rPr>
                <w:rFonts w:ascii="Times New Roman" w:hAnsi="Times New Roman"/>
                <w:sz w:val="22"/>
                <w:szCs w:val="22"/>
              </w:rPr>
              <w:t>Методы монтажа, наладки и запуска инжекционно-литьевой машины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Блок управления и компоненты управления последовательностью операций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Особенности взаимодействия узлов, обратные связи в системе управления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 w:rsidP="002F3E7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Особенности использования управляющих сигналов дополнительных и периферийных устройств для обеспечения взаимодействия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Усилия и деформации, возникающие при работе инжекционо-литьевой машины и литьевой формы (технологической оснастки)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Режимы работы оборудования, требуемые при проведении операций наладки</w:t>
            </w:r>
          </w:p>
        </w:tc>
      </w:tr>
      <w:tr w:rsidR="00E55319">
        <w:tc>
          <w:tcPr>
            <w:tcW w:w="2660" w:type="dxa"/>
            <w:vMerge/>
          </w:tcPr>
          <w:p w:rsidR="00E55319" w:rsidRPr="00E60D7B" w:rsidRDefault="00E55319" w:rsidP="002F3E72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55319" w:rsidRPr="00E60D7B" w:rsidRDefault="00E55319" w:rsidP="002F3E7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5319" w:rsidRPr="00E60D7B" w:rsidRDefault="00E55319">
            <w:pPr>
              <w:spacing w:line="15" w:lineRule="atLeast"/>
              <w:rPr>
                <w:rFonts w:ascii="Times New Roman" w:hAnsi="Times New Roman"/>
              </w:rPr>
            </w:pPr>
            <w:r w:rsidRPr="00E60D7B">
              <w:rPr>
                <w:rFonts w:ascii="Times New Roman" w:hAnsi="Times New Roman"/>
              </w:rPr>
              <w:t>Государственные и межгосударственные стандарты,технические условия на используемое сырье и готовые изделия из пластмасс</w:t>
            </w:r>
          </w:p>
        </w:tc>
      </w:tr>
      <w:tr w:rsidR="004A6FDA">
        <w:tc>
          <w:tcPr>
            <w:tcW w:w="2660" w:type="dxa"/>
            <w:vMerge w:val="restart"/>
          </w:tcPr>
          <w:p w:rsidR="004A6FDA" w:rsidRPr="00BC1508" w:rsidRDefault="004A6FDA" w:rsidP="00BC1508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BC1508">
              <w:rPr>
                <w:rFonts w:ascii="Times New Roman" w:hAnsi="Times New Roman"/>
                <w:color w:val="000000"/>
                <w:lang w:eastAsia="ru-RU"/>
              </w:rPr>
              <w:t>2.Монтаж, настройка и эксплуатация литьевых форм (технологической оснастки)</w:t>
            </w:r>
          </w:p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Подбирать литьевую форму (технологическую оснастку) под конкретный вид инжекционно-литьевой машины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Критерии выбора литьевой формы (технологической) оснастки под конкретное изделие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Осуществлять ускоренную смену и крепление литьевых форм с использованием различных систем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Особенности материалов, используемых для производства литьевых форм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Эксплуатировать простые и сложные литьевые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Стандартные детали и узлы литьевых форм, их назначение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Эксплуатировать холодноканальные и горячеканальные литьевые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Конструктивные особенности и классификация литьевых форм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Центрировать литьевые формы в узле смыкания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Основные системы и элементы литьевых форм, их взаимосвязь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Осуществлять испытание литьевой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 xml:space="preserve">Литниковые системы, требования и </w:t>
            </w:r>
            <w:r w:rsidRPr="00BC1508">
              <w:rPr>
                <w:rFonts w:ascii="Times New Roman" w:hAnsi="Times New Roman"/>
                <w:sz w:val="22"/>
                <w:szCs w:val="22"/>
              </w:rPr>
              <w:lastRenderedPageBreak/>
              <w:t>особенности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Устанавливать высоту литьевой формы в узле смыкания</w:t>
            </w:r>
          </w:p>
        </w:tc>
        <w:tc>
          <w:tcPr>
            <w:tcW w:w="3685" w:type="dxa"/>
          </w:tcPr>
          <w:p w:rsidR="0063575E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 xml:space="preserve">Датчики, отвечающие за снятие показателей в литьевой форме, </w:t>
            </w:r>
          </w:p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принципы их работы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Проверять поворотные механизмы работы литьевой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Правила эксплуатации простых и сложных литьевых форм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Проверять гидравлические исполнительные механизмы работы литьевой формы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Приемы и правила сборки и разборки простых и сложных литьевых форм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Эксплуатировать водяные блоки охлаждения, коллекторы, ротаметры с использованием простых и быстросъемных соединений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Системы выталкивания и съема изделий и деталей Последовательность работы литьевой формы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3F67C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Подключать и настраивать системы термостатирования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Методы регулирования температуры литьевой формы (технологической оснастки)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BD3C6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Читать чертежи, конструкторскую документацию в объёме, необходимом для выполнения трудовых действий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Методика расчета усилия смыкания литьевых форм</w:t>
            </w:r>
            <w:r>
              <w:rPr>
                <w:rFonts w:ascii="Times New Roman" w:hAnsi="Times New Roman"/>
              </w:rPr>
              <w:t>.</w:t>
            </w:r>
            <w:r w:rsidRPr="00BC1508">
              <w:rPr>
                <w:rFonts w:ascii="Times New Roman" w:hAnsi="Times New Roman"/>
              </w:rPr>
              <w:t xml:space="preserve"> Влияния температур на процесс формования в формующей полости</w:t>
            </w:r>
          </w:p>
        </w:tc>
      </w:tr>
      <w:tr w:rsidR="004A6FDA">
        <w:tc>
          <w:tcPr>
            <w:tcW w:w="2660" w:type="dxa"/>
            <w:vMerge/>
          </w:tcPr>
          <w:p w:rsidR="004A6FDA" w:rsidRPr="00BC1508" w:rsidRDefault="004A6FDA" w:rsidP="00BD3C6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A6FDA" w:rsidRPr="00BC1508" w:rsidRDefault="004A6FD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C1508">
              <w:rPr>
                <w:rFonts w:ascii="Times New Roman" w:hAnsi="Times New Roman"/>
                <w:sz w:val="22"/>
                <w:szCs w:val="22"/>
              </w:rPr>
              <w:t>Производить мелкий ремонт литьевых форм, замену частей горячеканальной системы</w:t>
            </w:r>
          </w:p>
        </w:tc>
        <w:tc>
          <w:tcPr>
            <w:tcW w:w="3685" w:type="dxa"/>
          </w:tcPr>
          <w:p w:rsidR="004A6FDA" w:rsidRPr="00BC1508" w:rsidRDefault="004A6FDA">
            <w:pPr>
              <w:spacing w:line="15" w:lineRule="atLeast"/>
              <w:rPr>
                <w:rFonts w:ascii="Times New Roman" w:hAnsi="Times New Roman"/>
              </w:rPr>
            </w:pPr>
            <w:r w:rsidRPr="00BC1508">
              <w:rPr>
                <w:rFonts w:ascii="Times New Roman" w:hAnsi="Times New Roman"/>
              </w:rPr>
              <w:t>Критерии совмещения литьевой формы с инжекционно-литьевой машиной</w:t>
            </w:r>
          </w:p>
        </w:tc>
      </w:tr>
      <w:tr w:rsidR="003959AA" w:rsidRPr="003959AA">
        <w:tc>
          <w:tcPr>
            <w:tcW w:w="2660" w:type="dxa"/>
            <w:vMerge w:val="restart"/>
            <w:shd w:val="clear" w:color="auto" w:fill="auto"/>
          </w:tcPr>
          <w:p w:rsidR="003959AA" w:rsidRPr="003959AA" w:rsidRDefault="003959AA" w:rsidP="003959AA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3959AA">
              <w:rPr>
                <w:rFonts w:ascii="Times New Roman" w:hAnsi="Times New Roman"/>
                <w:color w:val="000000"/>
                <w:lang w:eastAsia="ru-RU"/>
              </w:rPr>
              <w:t>3.Проверка инжекционно-литьевой машины на точность</w:t>
            </w:r>
          </w:p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Устанавливать средства измерения точности</w:t>
            </w:r>
            <w:r w:rsidR="000376FA">
              <w:rPr>
                <w:rFonts w:ascii="Times New Roman" w:hAnsi="Times New Roman"/>
                <w:sz w:val="22"/>
                <w:szCs w:val="22"/>
              </w:rPr>
              <w:t>.</w:t>
            </w:r>
            <w:r w:rsidR="000376FA" w:rsidRPr="003959AA">
              <w:rPr>
                <w:rFonts w:ascii="Times New Roman" w:hAnsi="Times New Roman"/>
                <w:sz w:val="22"/>
                <w:szCs w:val="22"/>
              </w:rPr>
              <w:t xml:space="preserve"> Применять методы определения отклонений от соосности</w:t>
            </w:r>
          </w:p>
        </w:tc>
        <w:tc>
          <w:tcPr>
            <w:tcW w:w="3685" w:type="dxa"/>
          </w:tcPr>
          <w:p w:rsidR="003959AA" w:rsidRPr="003959AA" w:rsidRDefault="003959AA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 xml:space="preserve">Методы проверки инжекционно-литьевой машины (термопластавтомата) на точность </w:t>
            </w:r>
          </w:p>
        </w:tc>
      </w:tr>
      <w:tr w:rsidR="003959AA" w:rsidRPr="003959AA">
        <w:tc>
          <w:tcPr>
            <w:tcW w:w="2660" w:type="dxa"/>
            <w:vMerge/>
          </w:tcPr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Применять методы проверки на точность инжекционно-литьевой машины</w:t>
            </w:r>
          </w:p>
        </w:tc>
        <w:tc>
          <w:tcPr>
            <w:tcW w:w="3685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 xml:space="preserve">Общие требования к методам проверки на точность инжекционно-литьевой машины (термопластавтомата) </w:t>
            </w:r>
          </w:p>
        </w:tc>
      </w:tr>
      <w:tr w:rsidR="003959AA" w:rsidRPr="003959AA">
        <w:tc>
          <w:tcPr>
            <w:tcW w:w="2660" w:type="dxa"/>
            <w:vMerge/>
          </w:tcPr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Производить проверку в соответствии со схемами</w:t>
            </w:r>
            <w:r w:rsidR="000376FA">
              <w:rPr>
                <w:rFonts w:ascii="Times New Roman" w:hAnsi="Times New Roman"/>
                <w:sz w:val="22"/>
                <w:szCs w:val="22"/>
              </w:rPr>
              <w:t>.</w:t>
            </w:r>
            <w:r w:rsidRPr="003959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</w:t>
            </w:r>
            <w:r w:rsidRPr="003959AA">
              <w:rPr>
                <w:rFonts w:ascii="Times New Roman" w:hAnsi="Times New Roman"/>
                <w:sz w:val="22"/>
                <w:szCs w:val="22"/>
              </w:rPr>
              <w:t>Определять отклонения от параллельности</w:t>
            </w:r>
          </w:p>
        </w:tc>
        <w:tc>
          <w:tcPr>
            <w:tcW w:w="3685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Средства измерения, необходимые (рекомендуемые) для проведения проверок точности</w:t>
            </w:r>
          </w:p>
        </w:tc>
      </w:tr>
      <w:tr w:rsidR="003959AA" w:rsidRPr="003959AA">
        <w:tc>
          <w:tcPr>
            <w:tcW w:w="2660" w:type="dxa"/>
            <w:vMerge/>
          </w:tcPr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Определять отклонения от плоскости по наибольшей алгебраической разности двух противоположных направлений</w:t>
            </w:r>
          </w:p>
        </w:tc>
        <w:tc>
          <w:tcPr>
            <w:tcW w:w="3685" w:type="dxa"/>
          </w:tcPr>
          <w:p w:rsidR="003959AA" w:rsidRPr="003959AA" w:rsidRDefault="003959AA">
            <w:pPr>
              <w:spacing w:line="15" w:lineRule="atLeast"/>
              <w:rPr>
                <w:rFonts w:ascii="Times New Roman" w:hAnsi="Times New Roman"/>
              </w:rPr>
            </w:pPr>
            <w:r w:rsidRPr="003959AA">
              <w:rPr>
                <w:rFonts w:ascii="Times New Roman" w:hAnsi="Times New Roman"/>
              </w:rPr>
              <w:t>Допуски плоскостности</w:t>
            </w:r>
          </w:p>
        </w:tc>
      </w:tr>
      <w:tr w:rsidR="003959AA" w:rsidRPr="003959AA">
        <w:tc>
          <w:tcPr>
            <w:tcW w:w="2660" w:type="dxa"/>
            <w:vMerge/>
          </w:tcPr>
          <w:p w:rsidR="003959AA" w:rsidRPr="003959AA" w:rsidRDefault="003959AA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3959AA" w:rsidRPr="003959AA" w:rsidRDefault="003959AA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3959AA">
              <w:rPr>
                <w:rFonts w:ascii="Times New Roman" w:hAnsi="Times New Roman"/>
                <w:sz w:val="22"/>
                <w:szCs w:val="22"/>
              </w:rPr>
              <w:t>Производить проверку параллельности формонесущих поверхностей подвижной и неподвижной плит узла смыкания (запирания) между собой</w:t>
            </w:r>
          </w:p>
        </w:tc>
        <w:tc>
          <w:tcPr>
            <w:tcW w:w="3685" w:type="dxa"/>
            <w:shd w:val="clear" w:color="auto" w:fill="auto"/>
          </w:tcPr>
          <w:p w:rsidR="003959AA" w:rsidRPr="003959AA" w:rsidRDefault="003959AA">
            <w:pPr>
              <w:rPr>
                <w:rFonts w:ascii="Times New Roman" w:hAnsi="Times New Roman"/>
              </w:rPr>
            </w:pPr>
            <w:r w:rsidRPr="003959AA">
              <w:rPr>
                <w:rFonts w:ascii="Times New Roman" w:hAnsi="Times New Roman"/>
              </w:rPr>
              <w:t>Допуски и значения соосности отверстий неподвижной плиты узла смыкания (запирания) и цилиндра пластикации (в радиусном выражении)</w:t>
            </w:r>
          </w:p>
        </w:tc>
      </w:tr>
      <w:tr w:rsidR="0004611B" w:rsidRPr="003959AA">
        <w:tc>
          <w:tcPr>
            <w:tcW w:w="2660" w:type="dxa"/>
            <w:vMerge w:val="restart"/>
            <w:shd w:val="clear" w:color="auto" w:fill="auto"/>
          </w:tcPr>
          <w:p w:rsidR="0004611B" w:rsidRPr="0004611B" w:rsidRDefault="0004611B" w:rsidP="0004611B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04611B">
              <w:rPr>
                <w:rFonts w:ascii="Times New Roman" w:hAnsi="Times New Roman"/>
                <w:color w:val="000000"/>
                <w:lang w:eastAsia="ru-RU"/>
              </w:rPr>
              <w:t>4.Наладка средств автоматизации и вспомогательного оборудования</w:t>
            </w:r>
          </w:p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04611B" w:rsidRPr="0004611B" w:rsidRDefault="0004611B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Осуществлять запуск и обслуживание эксплуатируемого периферийного и вспомогательного оборудования</w:t>
            </w:r>
          </w:p>
        </w:tc>
        <w:tc>
          <w:tcPr>
            <w:tcW w:w="3685" w:type="dxa"/>
            <w:shd w:val="clear" w:color="auto" w:fill="auto"/>
          </w:tcPr>
          <w:p w:rsidR="0004611B" w:rsidRPr="0004611B" w:rsidRDefault="0004611B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Конструкции и принципы действия периферийного и вспомогательного оборудования, средств автоматизации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04611B" w:rsidRPr="0004611B" w:rsidRDefault="0004611B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 xml:space="preserve">Управлять средствами автоматизации, вспомогательным оборудованием, </w:t>
            </w:r>
            <w:r w:rsidRPr="0004611B">
              <w:rPr>
                <w:rFonts w:ascii="Times New Roman" w:hAnsi="Times New Roman"/>
                <w:sz w:val="22"/>
                <w:szCs w:val="22"/>
              </w:rPr>
              <w:lastRenderedPageBreak/>
              <w:t>операциями по переналадке процесса литья под давлением</w:t>
            </w:r>
          </w:p>
        </w:tc>
        <w:tc>
          <w:tcPr>
            <w:tcW w:w="3685" w:type="dxa"/>
          </w:tcPr>
          <w:p w:rsidR="0004611B" w:rsidRPr="0004611B" w:rsidRDefault="0004611B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Охрана труда при эксплуатации основного и периферийного </w:t>
            </w:r>
            <w:r w:rsidRPr="0004611B">
              <w:rPr>
                <w:rFonts w:ascii="Times New Roman" w:hAnsi="Times New Roman"/>
                <w:sz w:val="22"/>
                <w:szCs w:val="22"/>
              </w:rPr>
              <w:lastRenderedPageBreak/>
              <w:t>оборудования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04611B" w:rsidRPr="0004611B" w:rsidRDefault="0004611B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Подключать и настраивать роботы, робототехнические комплексы для автоматизации производственного процесса</w:t>
            </w:r>
          </w:p>
        </w:tc>
        <w:tc>
          <w:tcPr>
            <w:tcW w:w="3685" w:type="dxa"/>
          </w:tcPr>
          <w:p w:rsidR="0004611B" w:rsidRPr="0004611B" w:rsidRDefault="0004611B">
            <w:pPr>
              <w:spacing w:line="15" w:lineRule="atLeast"/>
              <w:rPr>
                <w:rFonts w:ascii="Times New Roman" w:hAnsi="Times New Roman"/>
              </w:rPr>
            </w:pPr>
            <w:r w:rsidRPr="0004611B">
              <w:rPr>
                <w:rFonts w:ascii="Times New Roman" w:hAnsi="Times New Roman"/>
              </w:rPr>
              <w:t>Устройства, применяемые для подачи полимерного сырья в инжекционно-литьевую машину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04611B" w:rsidRPr="0004611B" w:rsidRDefault="0004611B">
            <w:pPr>
              <w:pStyle w:val="af0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Производить диагностику состояния средств автоматизации линии и комплекса на базе инжекционно-литьевой машины</w:t>
            </w:r>
          </w:p>
        </w:tc>
        <w:tc>
          <w:tcPr>
            <w:tcW w:w="3685" w:type="dxa"/>
          </w:tcPr>
          <w:p w:rsidR="0004611B" w:rsidRPr="0004611B" w:rsidRDefault="0004611B">
            <w:pPr>
              <w:spacing w:line="15" w:lineRule="atLeast"/>
              <w:rPr>
                <w:rFonts w:ascii="Times New Roman" w:hAnsi="Times New Roman"/>
              </w:rPr>
            </w:pPr>
            <w:r w:rsidRPr="0004611B">
              <w:rPr>
                <w:rFonts w:ascii="Times New Roman" w:hAnsi="Times New Roman"/>
              </w:rPr>
              <w:t>Устройства, прикрепленные к инжекционно-литьевой машине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04611B" w:rsidRPr="0004611B" w:rsidRDefault="0004611B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04611B">
              <w:rPr>
                <w:rFonts w:ascii="Times New Roman" w:hAnsi="Times New Roman"/>
                <w:sz w:val="22"/>
                <w:szCs w:val="22"/>
              </w:rPr>
              <w:t>Производить мелкий ремонт и замену расходных материалов периферийного и вспомогательного оборудования</w:t>
            </w:r>
          </w:p>
        </w:tc>
        <w:tc>
          <w:tcPr>
            <w:tcW w:w="3685" w:type="dxa"/>
          </w:tcPr>
          <w:p w:rsidR="0004611B" w:rsidRPr="0004611B" w:rsidRDefault="0004611B">
            <w:pPr>
              <w:spacing w:line="15" w:lineRule="atLeast"/>
              <w:rPr>
                <w:rFonts w:ascii="Times New Roman" w:hAnsi="Times New Roman"/>
              </w:rPr>
            </w:pPr>
            <w:r w:rsidRPr="0004611B">
              <w:rPr>
                <w:rFonts w:ascii="Times New Roman" w:hAnsi="Times New Roman"/>
              </w:rPr>
              <w:t>Устройства, применяемые после процесса литья под давлением</w:t>
            </w:r>
          </w:p>
        </w:tc>
      </w:tr>
      <w:tr w:rsidR="0004611B" w:rsidRPr="003959AA">
        <w:tc>
          <w:tcPr>
            <w:tcW w:w="2660" w:type="dxa"/>
            <w:vMerge/>
          </w:tcPr>
          <w:p w:rsidR="0004611B" w:rsidRPr="0004611B" w:rsidRDefault="0004611B" w:rsidP="00945BD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4611B" w:rsidRPr="0004611B" w:rsidRDefault="0004611B" w:rsidP="00945BDF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04611B" w:rsidRPr="0004611B" w:rsidRDefault="0004611B">
            <w:pPr>
              <w:rPr>
                <w:rFonts w:ascii="Times New Roman" w:hAnsi="Times New Roman"/>
              </w:rPr>
            </w:pPr>
            <w:r w:rsidRPr="0004611B">
              <w:rPr>
                <w:rFonts w:ascii="Times New Roman" w:hAnsi="Times New Roman"/>
              </w:rPr>
              <w:t>Основы программирования, необходимые для выполнения трудовой функции</w:t>
            </w:r>
          </w:p>
        </w:tc>
      </w:tr>
    </w:tbl>
    <w:p w:rsidR="00CE576B" w:rsidRPr="005D5C7B" w:rsidRDefault="00CE576B" w:rsidP="005D5C7B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8A66B2" w:rsidRPr="009A46CB" w:rsidRDefault="009819C1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9A46CB" w:rsidRPr="00F40940" w:rsidRDefault="009A46CB" w:rsidP="0063575E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513"/>
        <w:gridCol w:w="1559"/>
      </w:tblGrid>
      <w:tr w:rsidR="00CE576B" w:rsidRPr="00CE576B">
        <w:trPr>
          <w:cantSplit/>
          <w:trHeight w:val="891"/>
        </w:trPr>
        <w:tc>
          <w:tcPr>
            <w:tcW w:w="817" w:type="dxa"/>
          </w:tcPr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№</w:t>
            </w:r>
          </w:p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13" w:type="dxa"/>
          </w:tcPr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559" w:type="dxa"/>
          </w:tcPr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CE576B" w:rsidRPr="00CE576B">
        <w:trPr>
          <w:trHeight w:val="5265"/>
        </w:trPr>
        <w:tc>
          <w:tcPr>
            <w:tcW w:w="817" w:type="dxa"/>
          </w:tcPr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1.1.1.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1.2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1.2.2.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1.2.3.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1.2.4.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1.2.5.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1.3.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1.3.2.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1.3.3.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1.3.4.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1.3.5.</w:t>
            </w:r>
          </w:p>
          <w:p w:rsidR="00CE576B" w:rsidRDefault="005B5096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5B5096">
              <w:rPr>
                <w:b/>
                <w:sz w:val="24"/>
                <w:szCs w:val="24"/>
              </w:rPr>
              <w:t>2.</w:t>
            </w:r>
          </w:p>
          <w:p w:rsidR="00DE7483" w:rsidRPr="00DE7483" w:rsidRDefault="00DE7483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:rsidR="005B5096" w:rsidRPr="005B5096" w:rsidRDefault="00DE7483" w:rsidP="00CE576B">
            <w:pPr>
              <w:pStyle w:val="a6"/>
              <w:suppressLineNumbers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B50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CE576B" w:rsidRPr="00CE576B" w:rsidRDefault="00CE576B" w:rsidP="00CE576B">
            <w:pPr>
              <w:pStyle w:val="a6"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1. Теоретическое обучение: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Экономический курс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Экономика отрасли и предприятия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Теоретические основы профессиональной деятельности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Основные сведения о производстве и организации рабочего места наладчика литьевого производства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Общие понятия о пластмассах. Виды сырья.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Технология литья под давлением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Черчение (чтение чертежей, схем)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Охрана труда, производственная санитария, правила пожарной безопасности.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Специальный курс</w:t>
            </w:r>
          </w:p>
          <w:p w:rsidR="00CE576B" w:rsidRPr="00CE576B" w:rsidRDefault="00CE576B" w:rsidP="00CE576B">
            <w:pPr>
              <w:jc w:val="both"/>
              <w:rPr>
                <w:b/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Литьевые машины.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Технологическая оснастка и приспособления.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Смазочные материалы и рабочие жидкости.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Наладка литьевых машин.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Виды брака. Причины появления и меры их устранения.</w:t>
            </w:r>
          </w:p>
          <w:p w:rsidR="00CE576B" w:rsidRDefault="005B5096" w:rsidP="00CE57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  <w:p w:rsidR="00DE7483" w:rsidRPr="00DE7483" w:rsidRDefault="00DE7483" w:rsidP="00CE57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  <w:p w:rsidR="005B5096" w:rsidRPr="00CE576B" w:rsidRDefault="005B5096" w:rsidP="00CE576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аттестация(экзамен)</w:t>
            </w:r>
          </w:p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576B" w:rsidRPr="00B26504" w:rsidRDefault="00F61060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rPr>
                <w:sz w:val="24"/>
                <w:szCs w:val="24"/>
              </w:rPr>
            </w:pP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E576B" w:rsidRPr="00CE576B" w:rsidRDefault="00C3410A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B5096" w:rsidRPr="005B5096" w:rsidRDefault="005B5096" w:rsidP="00CE576B">
            <w:pPr>
              <w:jc w:val="center"/>
              <w:rPr>
                <w:b/>
                <w:sz w:val="24"/>
                <w:szCs w:val="24"/>
              </w:rPr>
            </w:pPr>
            <w:r w:rsidRPr="005B5096">
              <w:rPr>
                <w:b/>
                <w:sz w:val="24"/>
                <w:szCs w:val="24"/>
              </w:rPr>
              <w:t>1</w:t>
            </w:r>
          </w:p>
          <w:p w:rsidR="00CE576B" w:rsidRDefault="00DE7483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DE7483" w:rsidRPr="005B5096" w:rsidRDefault="00DE7483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6B" w:rsidRPr="00CE576B">
        <w:tc>
          <w:tcPr>
            <w:tcW w:w="817" w:type="dxa"/>
          </w:tcPr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2.1.</w:t>
            </w: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pStyle w:val="a6"/>
              <w:suppressLineNumbers/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2.2.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E576B" w:rsidRPr="00CE576B" w:rsidRDefault="00CE576B" w:rsidP="00CE576B">
            <w:pPr>
              <w:pStyle w:val="a6"/>
              <w:spacing w:after="0"/>
              <w:ind w:right="-1"/>
              <w:jc w:val="center"/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2. Практическое обучение: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Инструктаж по охране труда, ознакомление с рабочим местом и производством.</w:t>
            </w:r>
          </w:p>
          <w:p w:rsidR="00CE576B" w:rsidRPr="00CE576B" w:rsidRDefault="00CE576B" w:rsidP="00CE576B">
            <w:pPr>
              <w:pStyle w:val="a6"/>
              <w:spacing w:after="0"/>
              <w:ind w:right="-1"/>
              <w:rPr>
                <w:sz w:val="24"/>
                <w:szCs w:val="24"/>
              </w:rPr>
            </w:pPr>
            <w:r w:rsidRPr="00CE576B">
              <w:rPr>
                <w:sz w:val="24"/>
                <w:szCs w:val="24"/>
              </w:rPr>
              <w:t>Самостоятельное выполнение работ.</w:t>
            </w:r>
          </w:p>
          <w:p w:rsidR="00CE576B" w:rsidRPr="00CE576B" w:rsidRDefault="00CE576B" w:rsidP="00CE576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E576B" w:rsidRPr="00B26504" w:rsidRDefault="00F61060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  <w:p w:rsidR="00CE576B" w:rsidRPr="00CE576B" w:rsidRDefault="00C3410A" w:rsidP="00C34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F61060">
              <w:rPr>
                <w:sz w:val="24"/>
                <w:szCs w:val="24"/>
              </w:rPr>
              <w:t>20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F61060" w:rsidP="00CE5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  <w:p w:rsidR="00CE576B" w:rsidRPr="00CE576B" w:rsidRDefault="00CE576B" w:rsidP="00CE576B">
            <w:pPr>
              <w:jc w:val="center"/>
              <w:rPr>
                <w:sz w:val="24"/>
                <w:szCs w:val="24"/>
              </w:rPr>
            </w:pPr>
          </w:p>
          <w:p w:rsidR="00CE576B" w:rsidRPr="00CE576B" w:rsidRDefault="00CE576B" w:rsidP="00CE57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76B" w:rsidRPr="00CE576B">
        <w:tc>
          <w:tcPr>
            <w:tcW w:w="817" w:type="dxa"/>
          </w:tcPr>
          <w:p w:rsidR="00CE576B" w:rsidRPr="00CE576B" w:rsidRDefault="00CE576B" w:rsidP="00CE57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CE576B" w:rsidRPr="00CE576B" w:rsidRDefault="00CE576B" w:rsidP="005B5096">
            <w:pPr>
              <w:rPr>
                <w:b/>
                <w:sz w:val="24"/>
                <w:szCs w:val="24"/>
              </w:rPr>
            </w:pPr>
            <w:r w:rsidRPr="00CE576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CE576B" w:rsidRPr="00CE576B" w:rsidRDefault="00B26504" w:rsidP="00CE57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</w:t>
            </w:r>
          </w:p>
        </w:tc>
      </w:tr>
    </w:tbl>
    <w:p w:rsidR="008A66B2" w:rsidRPr="00CE576B" w:rsidRDefault="008A66B2" w:rsidP="00CE576B">
      <w:pPr>
        <w:numPr>
          <w:ilvl w:val="0"/>
          <w:numId w:val="1"/>
        </w:numPr>
        <w:rPr>
          <w:b/>
          <w:sz w:val="24"/>
          <w:szCs w:val="24"/>
        </w:rPr>
      </w:pPr>
    </w:p>
    <w:p w:rsidR="00884F74" w:rsidRPr="00CE576B" w:rsidRDefault="00884F74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63575E" w:rsidRDefault="0063575E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CE576B" w:rsidRDefault="00884F74" w:rsidP="00CE57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КАЛЕНДАРНЫЙ УЧЕБНЫЙ ГР</w:t>
      </w:r>
      <w:r w:rsidR="00BD70A7" w:rsidRPr="00CE576B">
        <w:rPr>
          <w:b/>
          <w:sz w:val="24"/>
          <w:szCs w:val="24"/>
        </w:rPr>
        <w:t>А</w:t>
      </w:r>
      <w:r w:rsidRPr="00CE576B">
        <w:rPr>
          <w:b/>
          <w:sz w:val="24"/>
          <w:szCs w:val="24"/>
        </w:rPr>
        <w:t>ФИК</w:t>
      </w:r>
    </w:p>
    <w:p w:rsidR="00884F74" w:rsidRPr="00CE576B" w:rsidRDefault="00884F74" w:rsidP="00CE576B">
      <w:pPr>
        <w:rPr>
          <w:sz w:val="24"/>
          <w:szCs w:val="24"/>
        </w:rPr>
      </w:pPr>
    </w:p>
    <w:p w:rsidR="00884F74" w:rsidRPr="00CE576B" w:rsidRDefault="00884F74" w:rsidP="00CE576B">
      <w:pPr>
        <w:rPr>
          <w:sz w:val="24"/>
          <w:szCs w:val="24"/>
        </w:rPr>
      </w:pPr>
      <w:r w:rsidRPr="00CE576B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5B5096" w:rsidRPr="005B5096" w:rsidRDefault="005B5096" w:rsidP="00270B8B">
      <w:pPr>
        <w:pStyle w:val="Default"/>
        <w:numPr>
          <w:ilvl w:val="0"/>
          <w:numId w:val="1"/>
        </w:numPr>
        <w:jc w:val="center"/>
      </w:pPr>
    </w:p>
    <w:p w:rsidR="005B5096" w:rsidRPr="005B5096" w:rsidRDefault="005B5096" w:rsidP="00CE576B">
      <w:pPr>
        <w:pStyle w:val="Default"/>
        <w:numPr>
          <w:ilvl w:val="0"/>
          <w:numId w:val="1"/>
        </w:numPr>
        <w:jc w:val="center"/>
      </w:pPr>
    </w:p>
    <w:p w:rsidR="008A66B2" w:rsidRPr="00CE576B" w:rsidRDefault="008A66B2" w:rsidP="00CE576B">
      <w:pPr>
        <w:pStyle w:val="Default"/>
        <w:numPr>
          <w:ilvl w:val="0"/>
          <w:numId w:val="1"/>
        </w:numPr>
        <w:jc w:val="center"/>
      </w:pPr>
      <w:r w:rsidRPr="00CE576B">
        <w:rPr>
          <w:b/>
          <w:bCs/>
        </w:rPr>
        <w:t xml:space="preserve">СОДЕРЖАНИЕ </w:t>
      </w:r>
      <w:r w:rsidR="00884F74" w:rsidRPr="00CE576B">
        <w:rPr>
          <w:b/>
          <w:bCs/>
        </w:rPr>
        <w:t xml:space="preserve"> </w:t>
      </w:r>
      <w:r w:rsidRPr="00CE576B">
        <w:rPr>
          <w:b/>
          <w:bCs/>
        </w:rPr>
        <w:t>ПРОГРАММЫ</w:t>
      </w:r>
    </w:p>
    <w:p w:rsidR="00CE576B" w:rsidRPr="00CE576B" w:rsidRDefault="00CE576B" w:rsidP="00CE576B">
      <w:pPr>
        <w:pStyle w:val="Default"/>
        <w:numPr>
          <w:ilvl w:val="0"/>
          <w:numId w:val="1"/>
        </w:numPr>
        <w:jc w:val="center"/>
      </w:pPr>
      <w:r w:rsidRPr="00CE576B">
        <w:rPr>
          <w:b/>
          <w:bCs/>
        </w:rPr>
        <w:t>ТЕОРЕТИЧЕСКОГО ОБУЧЕНИЯ</w:t>
      </w:r>
    </w:p>
    <w:p w:rsidR="00CE576B" w:rsidRPr="00CE576B" w:rsidRDefault="00CE576B" w:rsidP="00CE576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76B" w:rsidRPr="00CE576B" w:rsidRDefault="00CE576B" w:rsidP="00CE576B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  Экономический курс.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 Экономика отрасли и предприятия</w:t>
      </w:r>
    </w:p>
    <w:p w:rsidR="00CE576B" w:rsidRPr="005D5C7B" w:rsidRDefault="00CE576B" w:rsidP="00CE576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1.1.1.1.Экономика и рынок.</w:t>
      </w:r>
    </w:p>
    <w:p w:rsidR="00CE576B" w:rsidRPr="005D5C7B" w:rsidRDefault="00CE576B" w:rsidP="00CE576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1.1.1.2. Экономика предприятия.</w:t>
      </w:r>
    </w:p>
    <w:p w:rsidR="00CE576B" w:rsidRPr="005D5C7B" w:rsidRDefault="00CE576B" w:rsidP="00CE576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1.1.1.3. Коммерческая деятельность.</w:t>
      </w:r>
    </w:p>
    <w:p w:rsidR="00CE576B" w:rsidRPr="00CE576B" w:rsidRDefault="00CE576B" w:rsidP="005D5C7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1.1.1.4. Ценообразование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 Теоретические основы профессиональной деятельности</w:t>
      </w:r>
    </w:p>
    <w:p w:rsidR="00CE576B" w:rsidRPr="005D5C7B" w:rsidRDefault="00CE576B" w:rsidP="005D5C7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1.2.1. Основные сведения о производстве и организации рабочего места наладчика литьевого производства.</w:t>
      </w:r>
    </w:p>
    <w:p w:rsidR="00CE576B" w:rsidRPr="005D5C7B" w:rsidRDefault="00CE576B" w:rsidP="005D5C7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1.2.2. Общие понятия о пластмассах. Виды сырья.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1.2.3. Технология литья под давлением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1.2.4. Черчение (чтение чертежей, схем)</w:t>
      </w:r>
    </w:p>
    <w:p w:rsidR="00CE576B" w:rsidRPr="00CE576B" w:rsidRDefault="00CE576B" w:rsidP="005D5C7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1.2.5. Охрана труда, производственная санитария, правила пожарной безопасности.</w:t>
      </w:r>
    </w:p>
    <w:p w:rsidR="00CE576B" w:rsidRPr="00CE576B" w:rsidRDefault="00CE576B" w:rsidP="00CE576B">
      <w:pPr>
        <w:pStyle w:val="a6"/>
        <w:spacing w:after="0"/>
        <w:ind w:right="-1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 Специальный курс</w:t>
      </w:r>
    </w:p>
    <w:p w:rsidR="00CE576B" w:rsidRPr="005D5C7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1.3.1.Литьевые машины.</w:t>
      </w: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1.3.2. Технологическая оснастка и приспособления.</w:t>
      </w:r>
    </w:p>
    <w:p w:rsidR="005B5096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1.3.3. Смазочные материалы и рабочие жидкости.</w:t>
      </w:r>
    </w:p>
    <w:p w:rsidR="00CE576B" w:rsidRPr="005D5C7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1.3.4. Наладка литьевых машин.</w:t>
      </w: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  <w:r w:rsidRPr="00CE576B">
        <w:rPr>
          <w:b/>
          <w:sz w:val="24"/>
          <w:szCs w:val="24"/>
        </w:rPr>
        <w:t>1.3.5. Виды брака. Причины появления и меры их устранения.</w:t>
      </w:r>
    </w:p>
    <w:p w:rsidR="00CE576B" w:rsidRPr="00CE576B" w:rsidRDefault="00CE576B" w:rsidP="00CE576B">
      <w:pPr>
        <w:jc w:val="both"/>
        <w:rPr>
          <w:b/>
          <w:sz w:val="24"/>
          <w:szCs w:val="24"/>
        </w:rPr>
      </w:pPr>
    </w:p>
    <w:p w:rsidR="00F6149B" w:rsidRPr="00CE576B" w:rsidRDefault="00F6149B" w:rsidP="00270B8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E576B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CE576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E576B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270B8B" w:rsidRPr="00270B8B" w:rsidRDefault="00270B8B" w:rsidP="00270B8B"/>
    <w:p w:rsidR="00CE576B" w:rsidRPr="005D5C7B" w:rsidRDefault="00CE576B" w:rsidP="005D5C7B">
      <w:pPr>
        <w:pStyle w:val="a6"/>
        <w:spacing w:after="0"/>
        <w:ind w:right="-1"/>
        <w:rPr>
          <w:b/>
          <w:sz w:val="24"/>
          <w:szCs w:val="24"/>
        </w:rPr>
      </w:pPr>
      <w:r w:rsidRPr="00DE7483">
        <w:rPr>
          <w:b/>
          <w:sz w:val="24"/>
          <w:szCs w:val="24"/>
        </w:rPr>
        <w:t>2.1 Инструктаж по охране труда, ознакомление с рабочим местом и производством.</w:t>
      </w:r>
    </w:p>
    <w:p w:rsidR="00CE576B" w:rsidRPr="00DE7483" w:rsidRDefault="00CE576B" w:rsidP="00DE7483">
      <w:pPr>
        <w:pStyle w:val="a6"/>
        <w:spacing w:after="0"/>
        <w:ind w:right="-1"/>
        <w:rPr>
          <w:b/>
          <w:sz w:val="24"/>
          <w:szCs w:val="24"/>
        </w:rPr>
      </w:pPr>
      <w:r w:rsidRPr="00DE7483">
        <w:rPr>
          <w:b/>
          <w:sz w:val="24"/>
          <w:szCs w:val="24"/>
        </w:rPr>
        <w:t>2.2.Самостоятельное выполнение работ.</w:t>
      </w:r>
    </w:p>
    <w:p w:rsidR="00CE576B" w:rsidRPr="00CE576B" w:rsidRDefault="00CE576B" w:rsidP="00CE576B">
      <w:pPr>
        <w:pStyle w:val="a9"/>
        <w:ind w:firstLine="0"/>
        <w:rPr>
          <w:sz w:val="24"/>
          <w:szCs w:val="24"/>
        </w:rPr>
      </w:pPr>
    </w:p>
    <w:p w:rsidR="00124E1A" w:rsidRPr="00CE576B" w:rsidRDefault="00124E1A" w:rsidP="00CE576B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4E1749" w:rsidRPr="00CE576B" w:rsidRDefault="004E1749" w:rsidP="00CE576B">
      <w:pPr>
        <w:jc w:val="both"/>
        <w:rPr>
          <w:sz w:val="24"/>
          <w:szCs w:val="24"/>
        </w:rPr>
      </w:pPr>
    </w:p>
    <w:sectPr w:rsidR="004E1749" w:rsidRPr="00CE576B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D45" w:rsidRDefault="00FB6D45">
      <w:r>
        <w:separator/>
      </w:r>
    </w:p>
  </w:endnote>
  <w:endnote w:type="continuationSeparator" w:id="1">
    <w:p w:rsidR="00FB6D45" w:rsidRDefault="00FB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D45" w:rsidRDefault="00FB6D45">
      <w:r>
        <w:separator/>
      </w:r>
    </w:p>
  </w:footnote>
  <w:footnote w:type="continuationSeparator" w:id="1">
    <w:p w:rsidR="00FB6D45" w:rsidRDefault="00FB6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B76E59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139D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139D5">
            <w:rPr>
              <w:sz w:val="18"/>
              <w:szCs w:val="18"/>
            </w:rPr>
            <w:fldChar w:fldCharType="separate"/>
          </w:r>
          <w:r w:rsidR="005D5C7B">
            <w:rPr>
              <w:noProof/>
              <w:sz w:val="18"/>
              <w:szCs w:val="18"/>
            </w:rPr>
            <w:t>6</w:t>
          </w:r>
          <w:r w:rsidR="005139D5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5A0D23">
            <w:t>1</w:t>
          </w:r>
          <w:r w:rsidR="002F0277">
            <w:t>1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F1665"/>
    <w:multiLevelType w:val="multilevel"/>
    <w:tmpl w:val="CBE813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A2572"/>
    <w:multiLevelType w:val="hybridMultilevel"/>
    <w:tmpl w:val="88D2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7954186"/>
    <w:multiLevelType w:val="multilevel"/>
    <w:tmpl w:val="DC60C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0897759"/>
    <w:multiLevelType w:val="hybridMultilevel"/>
    <w:tmpl w:val="DE0E68F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0DCCC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772393"/>
    <w:multiLevelType w:val="hybridMultilevel"/>
    <w:tmpl w:val="CB620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F80097"/>
    <w:multiLevelType w:val="hybridMultilevel"/>
    <w:tmpl w:val="83689DCC"/>
    <w:lvl w:ilvl="0" w:tplc="4DA2B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BE3A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0"/>
  </w:num>
  <w:num w:numId="6">
    <w:abstractNumId w:val="25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2"/>
  </w:num>
  <w:num w:numId="12">
    <w:abstractNumId w:val="26"/>
  </w:num>
  <w:num w:numId="13">
    <w:abstractNumId w:val="9"/>
  </w:num>
  <w:num w:numId="14">
    <w:abstractNumId w:val="17"/>
  </w:num>
  <w:num w:numId="15">
    <w:abstractNumId w:val="29"/>
  </w:num>
  <w:num w:numId="16">
    <w:abstractNumId w:val="6"/>
  </w:num>
  <w:num w:numId="17">
    <w:abstractNumId w:val="34"/>
  </w:num>
  <w:num w:numId="18">
    <w:abstractNumId w:val="22"/>
  </w:num>
  <w:num w:numId="19">
    <w:abstractNumId w:val="23"/>
  </w:num>
  <w:num w:numId="20">
    <w:abstractNumId w:val="7"/>
  </w:num>
  <w:num w:numId="21">
    <w:abstractNumId w:val="8"/>
  </w:num>
  <w:num w:numId="22">
    <w:abstractNumId w:val="39"/>
  </w:num>
  <w:num w:numId="23">
    <w:abstractNumId w:val="27"/>
  </w:num>
  <w:num w:numId="24">
    <w:abstractNumId w:val="16"/>
  </w:num>
  <w:num w:numId="25">
    <w:abstractNumId w:val="33"/>
  </w:num>
  <w:num w:numId="26">
    <w:abstractNumId w:val="38"/>
  </w:num>
  <w:num w:numId="27">
    <w:abstractNumId w:val="20"/>
  </w:num>
  <w:num w:numId="28">
    <w:abstractNumId w:val="4"/>
  </w:num>
  <w:num w:numId="29">
    <w:abstractNumId w:val="36"/>
  </w:num>
  <w:num w:numId="30">
    <w:abstractNumId w:val="31"/>
  </w:num>
  <w:num w:numId="31">
    <w:abstractNumId w:val="18"/>
  </w:num>
  <w:num w:numId="32">
    <w:abstractNumId w:val="5"/>
  </w:num>
  <w:num w:numId="33">
    <w:abstractNumId w:val="24"/>
  </w:num>
  <w:num w:numId="34">
    <w:abstractNumId w:val="11"/>
  </w:num>
  <w:num w:numId="35">
    <w:abstractNumId w:val="14"/>
  </w:num>
  <w:num w:numId="36">
    <w:abstractNumId w:val="10"/>
  </w:num>
  <w:num w:numId="37">
    <w:abstractNumId w:val="28"/>
  </w:num>
  <w:num w:numId="38">
    <w:abstractNumId w:val="12"/>
  </w:num>
  <w:num w:numId="39">
    <w:abstractNumId w:val="35"/>
  </w:num>
  <w:num w:numId="40">
    <w:abstractNumId w:val="21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76FA"/>
    <w:rsid w:val="0004611B"/>
    <w:rsid w:val="000630E9"/>
    <w:rsid w:val="00071E55"/>
    <w:rsid w:val="00073C25"/>
    <w:rsid w:val="000750A7"/>
    <w:rsid w:val="00075B21"/>
    <w:rsid w:val="00076FD5"/>
    <w:rsid w:val="000918F2"/>
    <w:rsid w:val="000C2306"/>
    <w:rsid w:val="000C338A"/>
    <w:rsid w:val="00101925"/>
    <w:rsid w:val="00124E1A"/>
    <w:rsid w:val="00141CA6"/>
    <w:rsid w:val="0014330C"/>
    <w:rsid w:val="0014464A"/>
    <w:rsid w:val="00156FEE"/>
    <w:rsid w:val="001843C2"/>
    <w:rsid w:val="001A442B"/>
    <w:rsid w:val="001A65F2"/>
    <w:rsid w:val="001B58E4"/>
    <w:rsid w:val="001E099B"/>
    <w:rsid w:val="001E4E2B"/>
    <w:rsid w:val="001F2A7C"/>
    <w:rsid w:val="001F4430"/>
    <w:rsid w:val="001F4E54"/>
    <w:rsid w:val="0020097A"/>
    <w:rsid w:val="00230588"/>
    <w:rsid w:val="00250187"/>
    <w:rsid w:val="00250816"/>
    <w:rsid w:val="00263C2F"/>
    <w:rsid w:val="00270B8B"/>
    <w:rsid w:val="002738DA"/>
    <w:rsid w:val="00284C6D"/>
    <w:rsid w:val="00286B87"/>
    <w:rsid w:val="0029140A"/>
    <w:rsid w:val="002F0277"/>
    <w:rsid w:val="002F3E72"/>
    <w:rsid w:val="00307310"/>
    <w:rsid w:val="00310020"/>
    <w:rsid w:val="00331A49"/>
    <w:rsid w:val="003412FD"/>
    <w:rsid w:val="00350231"/>
    <w:rsid w:val="00353134"/>
    <w:rsid w:val="00353148"/>
    <w:rsid w:val="00355D52"/>
    <w:rsid w:val="003919EE"/>
    <w:rsid w:val="003959AA"/>
    <w:rsid w:val="003B6F8A"/>
    <w:rsid w:val="003C7AFC"/>
    <w:rsid w:val="003D5EF1"/>
    <w:rsid w:val="003F67CF"/>
    <w:rsid w:val="003F709E"/>
    <w:rsid w:val="00401CA4"/>
    <w:rsid w:val="00413EED"/>
    <w:rsid w:val="004209BB"/>
    <w:rsid w:val="00421A49"/>
    <w:rsid w:val="004226CE"/>
    <w:rsid w:val="004244BF"/>
    <w:rsid w:val="004360D5"/>
    <w:rsid w:val="004374DD"/>
    <w:rsid w:val="00437E58"/>
    <w:rsid w:val="00441EC8"/>
    <w:rsid w:val="0048342D"/>
    <w:rsid w:val="00490AF7"/>
    <w:rsid w:val="00496E44"/>
    <w:rsid w:val="004A0B06"/>
    <w:rsid w:val="004A2B9E"/>
    <w:rsid w:val="004A4457"/>
    <w:rsid w:val="004A6FDA"/>
    <w:rsid w:val="004B4739"/>
    <w:rsid w:val="004D3510"/>
    <w:rsid w:val="004E1749"/>
    <w:rsid w:val="004E67FC"/>
    <w:rsid w:val="004F1CC6"/>
    <w:rsid w:val="004F3C33"/>
    <w:rsid w:val="00510E1D"/>
    <w:rsid w:val="005139D5"/>
    <w:rsid w:val="00536F3B"/>
    <w:rsid w:val="00540813"/>
    <w:rsid w:val="00584432"/>
    <w:rsid w:val="00585C51"/>
    <w:rsid w:val="00590CC5"/>
    <w:rsid w:val="005A0D23"/>
    <w:rsid w:val="005B2B43"/>
    <w:rsid w:val="005B5096"/>
    <w:rsid w:val="005B6465"/>
    <w:rsid w:val="005C003D"/>
    <w:rsid w:val="005C6BEC"/>
    <w:rsid w:val="005D1B12"/>
    <w:rsid w:val="005D5C7B"/>
    <w:rsid w:val="005D7AE0"/>
    <w:rsid w:val="006029B9"/>
    <w:rsid w:val="00610C29"/>
    <w:rsid w:val="00613A54"/>
    <w:rsid w:val="006326E9"/>
    <w:rsid w:val="0063575E"/>
    <w:rsid w:val="00657225"/>
    <w:rsid w:val="00671A3F"/>
    <w:rsid w:val="00674FA6"/>
    <w:rsid w:val="00677B47"/>
    <w:rsid w:val="00681899"/>
    <w:rsid w:val="006953D3"/>
    <w:rsid w:val="006C02E6"/>
    <w:rsid w:val="00707BE7"/>
    <w:rsid w:val="00707D9D"/>
    <w:rsid w:val="00723391"/>
    <w:rsid w:val="0073639D"/>
    <w:rsid w:val="00740834"/>
    <w:rsid w:val="00746367"/>
    <w:rsid w:val="00754108"/>
    <w:rsid w:val="0076076C"/>
    <w:rsid w:val="00786132"/>
    <w:rsid w:val="007925AF"/>
    <w:rsid w:val="007D5C64"/>
    <w:rsid w:val="007D6946"/>
    <w:rsid w:val="007E767C"/>
    <w:rsid w:val="0081322C"/>
    <w:rsid w:val="00821687"/>
    <w:rsid w:val="00853E28"/>
    <w:rsid w:val="00856408"/>
    <w:rsid w:val="00865659"/>
    <w:rsid w:val="00884F74"/>
    <w:rsid w:val="00886E58"/>
    <w:rsid w:val="008A0C4D"/>
    <w:rsid w:val="008A66B2"/>
    <w:rsid w:val="008B3883"/>
    <w:rsid w:val="008C0DF7"/>
    <w:rsid w:val="008C1824"/>
    <w:rsid w:val="008C428D"/>
    <w:rsid w:val="008D14D7"/>
    <w:rsid w:val="008D1EEC"/>
    <w:rsid w:val="008F6128"/>
    <w:rsid w:val="0092443C"/>
    <w:rsid w:val="00924780"/>
    <w:rsid w:val="00925796"/>
    <w:rsid w:val="0092658F"/>
    <w:rsid w:val="00933BD5"/>
    <w:rsid w:val="009434BD"/>
    <w:rsid w:val="00945BDF"/>
    <w:rsid w:val="00970FCB"/>
    <w:rsid w:val="009819C1"/>
    <w:rsid w:val="009A1186"/>
    <w:rsid w:val="009A1C4F"/>
    <w:rsid w:val="009A46CB"/>
    <w:rsid w:val="009B0DE7"/>
    <w:rsid w:val="009B5E94"/>
    <w:rsid w:val="009D1198"/>
    <w:rsid w:val="009D1AB6"/>
    <w:rsid w:val="009D500A"/>
    <w:rsid w:val="00A348D5"/>
    <w:rsid w:val="00A36187"/>
    <w:rsid w:val="00A363F7"/>
    <w:rsid w:val="00A474C3"/>
    <w:rsid w:val="00A70112"/>
    <w:rsid w:val="00A77892"/>
    <w:rsid w:val="00A77C65"/>
    <w:rsid w:val="00AA6AC7"/>
    <w:rsid w:val="00AC6045"/>
    <w:rsid w:val="00AD21EC"/>
    <w:rsid w:val="00AE3435"/>
    <w:rsid w:val="00B0344F"/>
    <w:rsid w:val="00B25D49"/>
    <w:rsid w:val="00B26504"/>
    <w:rsid w:val="00B37500"/>
    <w:rsid w:val="00B4003C"/>
    <w:rsid w:val="00B45E06"/>
    <w:rsid w:val="00B53FDE"/>
    <w:rsid w:val="00B565A0"/>
    <w:rsid w:val="00B76E59"/>
    <w:rsid w:val="00B80F20"/>
    <w:rsid w:val="00B93914"/>
    <w:rsid w:val="00BA51E0"/>
    <w:rsid w:val="00BB2D67"/>
    <w:rsid w:val="00BC1508"/>
    <w:rsid w:val="00BC4A76"/>
    <w:rsid w:val="00BC762C"/>
    <w:rsid w:val="00BD0768"/>
    <w:rsid w:val="00BD1537"/>
    <w:rsid w:val="00BD16EA"/>
    <w:rsid w:val="00BD3C6C"/>
    <w:rsid w:val="00BD70A7"/>
    <w:rsid w:val="00BE5B92"/>
    <w:rsid w:val="00C07B15"/>
    <w:rsid w:val="00C26741"/>
    <w:rsid w:val="00C3410A"/>
    <w:rsid w:val="00C345C7"/>
    <w:rsid w:val="00C46195"/>
    <w:rsid w:val="00C55324"/>
    <w:rsid w:val="00C7374F"/>
    <w:rsid w:val="00C750A4"/>
    <w:rsid w:val="00CA29C5"/>
    <w:rsid w:val="00CB76BA"/>
    <w:rsid w:val="00CC6468"/>
    <w:rsid w:val="00CD176E"/>
    <w:rsid w:val="00CD4B86"/>
    <w:rsid w:val="00CD56E3"/>
    <w:rsid w:val="00CE576B"/>
    <w:rsid w:val="00CE6B1D"/>
    <w:rsid w:val="00CE6F47"/>
    <w:rsid w:val="00CF797F"/>
    <w:rsid w:val="00D44EA2"/>
    <w:rsid w:val="00D52B21"/>
    <w:rsid w:val="00D6106D"/>
    <w:rsid w:val="00D623CD"/>
    <w:rsid w:val="00D71B71"/>
    <w:rsid w:val="00D72245"/>
    <w:rsid w:val="00D82C42"/>
    <w:rsid w:val="00DB4E2E"/>
    <w:rsid w:val="00DB59A3"/>
    <w:rsid w:val="00DE147C"/>
    <w:rsid w:val="00DE7483"/>
    <w:rsid w:val="00E076E5"/>
    <w:rsid w:val="00E328A4"/>
    <w:rsid w:val="00E33E50"/>
    <w:rsid w:val="00E37C7C"/>
    <w:rsid w:val="00E54653"/>
    <w:rsid w:val="00E55319"/>
    <w:rsid w:val="00E60D7B"/>
    <w:rsid w:val="00E628BD"/>
    <w:rsid w:val="00E64277"/>
    <w:rsid w:val="00E70C4B"/>
    <w:rsid w:val="00E71B0C"/>
    <w:rsid w:val="00E8796A"/>
    <w:rsid w:val="00E92510"/>
    <w:rsid w:val="00EA31B9"/>
    <w:rsid w:val="00EA4724"/>
    <w:rsid w:val="00EB3EBD"/>
    <w:rsid w:val="00EC11F5"/>
    <w:rsid w:val="00ED2AB7"/>
    <w:rsid w:val="00ED359A"/>
    <w:rsid w:val="00EF4F0D"/>
    <w:rsid w:val="00F00D9B"/>
    <w:rsid w:val="00F03596"/>
    <w:rsid w:val="00F07CF6"/>
    <w:rsid w:val="00F121E5"/>
    <w:rsid w:val="00F40940"/>
    <w:rsid w:val="00F56DD6"/>
    <w:rsid w:val="00F60AAC"/>
    <w:rsid w:val="00F61060"/>
    <w:rsid w:val="00F6149B"/>
    <w:rsid w:val="00F7675F"/>
    <w:rsid w:val="00FB6D45"/>
    <w:rsid w:val="00FD3C6B"/>
    <w:rsid w:val="00FD6060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7D9D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07D9D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07D9D"/>
  </w:style>
  <w:style w:type="character" w:customStyle="1" w:styleId="WW-Absatz-Standardschriftart">
    <w:name w:val="WW-Absatz-Standardschriftart"/>
    <w:rsid w:val="00707D9D"/>
  </w:style>
  <w:style w:type="character" w:customStyle="1" w:styleId="WW-Absatz-Standardschriftart1">
    <w:name w:val="WW-Absatz-Standardschriftart1"/>
    <w:rsid w:val="00707D9D"/>
  </w:style>
  <w:style w:type="character" w:customStyle="1" w:styleId="10">
    <w:name w:val="Основной шрифт абзаца1"/>
    <w:rsid w:val="00707D9D"/>
  </w:style>
  <w:style w:type="character" w:customStyle="1" w:styleId="a4">
    <w:name w:val="Символ нумерации"/>
    <w:rsid w:val="00707D9D"/>
  </w:style>
  <w:style w:type="paragraph" w:customStyle="1" w:styleId="a5">
    <w:name w:val="Заголовок"/>
    <w:basedOn w:val="a0"/>
    <w:next w:val="a6"/>
    <w:rsid w:val="00707D9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07D9D"/>
    <w:pPr>
      <w:spacing w:after="120"/>
    </w:pPr>
  </w:style>
  <w:style w:type="paragraph" w:styleId="a7">
    <w:name w:val="List"/>
    <w:basedOn w:val="a6"/>
    <w:rsid w:val="00707D9D"/>
    <w:rPr>
      <w:rFonts w:cs="Mangal"/>
    </w:rPr>
  </w:style>
  <w:style w:type="paragraph" w:styleId="a8">
    <w:name w:val="caption"/>
    <w:basedOn w:val="a0"/>
    <w:qFormat/>
    <w:rsid w:val="0070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07D9D"/>
    <w:pPr>
      <w:suppressLineNumbers/>
    </w:pPr>
    <w:rPr>
      <w:rFonts w:cs="Mangal"/>
    </w:rPr>
  </w:style>
  <w:style w:type="paragraph" w:styleId="a9">
    <w:name w:val="Body Text Indent"/>
    <w:basedOn w:val="a0"/>
    <w:rsid w:val="00707D9D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07D9D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07D9D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07D9D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07D9D"/>
    <w:pPr>
      <w:suppressLineNumbers/>
    </w:pPr>
  </w:style>
  <w:style w:type="paragraph" w:customStyle="1" w:styleId="ad">
    <w:name w:val="Заголовок таблицы"/>
    <w:basedOn w:val="ac"/>
    <w:rsid w:val="00707D9D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20">
    <w:name w:val="Body Text 2"/>
    <w:basedOn w:val="a0"/>
    <w:rsid w:val="00754108"/>
    <w:pPr>
      <w:spacing w:after="120" w:line="480" w:lineRule="auto"/>
    </w:pPr>
  </w:style>
  <w:style w:type="paragraph" w:styleId="af3">
    <w:name w:val="Balloon Text"/>
    <w:basedOn w:val="a0"/>
    <w:link w:val="af4"/>
    <w:rsid w:val="009A1C4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9A1C4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Тематический план и программа</vt:lpstr>
      <vt:lpstr/>
      <vt:lpstr/>
      <vt:lpstr/>
      <vt:lpstr>г.Сызрань 2014</vt:lpstr>
      <vt:lpstr>        </vt:lpstr>
      <vt:lpstr>        СОДЕРЖАНИЕ ПРОГРАММЫ</vt:lpstr>
      <vt:lpstr>        ПРАКТИЧЕСКОГО ОБУЧЕНИЯ</vt:lpstr>
      <vt:lpstr/>
    </vt:vector>
  </TitlesOfParts>
  <Company>Microsoft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2015-11-10T16:51:00Z</cp:lastPrinted>
  <dcterms:created xsi:type="dcterms:W3CDTF">2025-09-09T06:16:00Z</dcterms:created>
  <dcterms:modified xsi:type="dcterms:W3CDTF">2025-09-09T06:16:00Z</dcterms:modified>
</cp:coreProperties>
</file>