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0" w:type="dxa"/>
        <w:tblInd w:w="-452" w:type="dxa"/>
        <w:tblLayout w:type="fixed"/>
        <w:tblLook w:val="0000"/>
      </w:tblPr>
      <w:tblGrid>
        <w:gridCol w:w="560"/>
        <w:gridCol w:w="1425"/>
        <w:gridCol w:w="3360"/>
        <w:gridCol w:w="4726"/>
        <w:gridCol w:w="59"/>
      </w:tblGrid>
      <w:tr w:rsidR="0046561E" w:rsidTr="0046561E">
        <w:trPr>
          <w:gridAfter w:val="1"/>
          <w:wAfter w:w="59" w:type="dxa"/>
          <w:trHeight w:val="658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561E" w:rsidRDefault="0046561E" w:rsidP="00A752C4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0505" cy="349885"/>
                  <wp:effectExtent l="38100" t="19050" r="17145" b="1206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34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6561E" w:rsidRDefault="0046561E" w:rsidP="00A752C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61E" w:rsidRDefault="0046561E" w:rsidP="00A752C4">
            <w:pPr>
              <w:tabs>
                <w:tab w:val="left" w:pos="4536"/>
              </w:tabs>
              <w:snapToGrid w:val="0"/>
              <w:ind w:left="142" w:right="567" w:firstLine="22"/>
              <w:jc w:val="center"/>
              <w:rPr>
                <w:b/>
                <w:sz w:val="8"/>
                <w:szCs w:val="8"/>
              </w:rPr>
            </w:pPr>
          </w:p>
          <w:p w:rsidR="0046561E" w:rsidRDefault="0046561E" w:rsidP="00A752C4">
            <w:pPr>
              <w:tabs>
                <w:tab w:val="left" w:pos="4536"/>
              </w:tabs>
              <w:ind w:right="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Автономная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некоммерческая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организация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дополнительного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561E" w:rsidRDefault="0046561E" w:rsidP="00A752C4">
            <w:pPr>
              <w:tabs>
                <w:tab w:val="left" w:pos="4536"/>
              </w:tabs>
              <w:ind w:right="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профессионального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образования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</w:rPr>
              <w:t>Альянс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Обучение</w:t>
            </w:r>
            <w:r>
              <w:rPr>
                <w:rFonts w:ascii="Arial" w:eastAsia="Arial" w:hAnsi="Arial" w:cs="Arial"/>
                <w:sz w:val="22"/>
                <w:szCs w:val="22"/>
              </w:rPr>
              <w:t>»</w:t>
            </w:r>
          </w:p>
        </w:tc>
      </w:tr>
      <w:tr w:rsidR="0046561E" w:rsidTr="0046561E">
        <w:trPr>
          <w:gridAfter w:val="1"/>
          <w:wAfter w:w="59" w:type="dxa"/>
          <w:trHeight w:val="36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61E" w:rsidRDefault="0046561E" w:rsidP="00A752C4">
            <w:pPr>
              <w:pStyle w:val="a6"/>
              <w:snapToGrid w:val="0"/>
              <w:rPr>
                <w:b/>
                <w:sz w:val="28"/>
              </w:rPr>
            </w:pP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561E" w:rsidRDefault="0046561E" w:rsidP="00A752C4">
            <w:pPr>
              <w:tabs>
                <w:tab w:val="left" w:pos="1240"/>
              </w:tabs>
              <w:snapToGrid w:val="0"/>
              <w:jc w:val="right"/>
            </w:pPr>
            <w:r>
              <w:t xml:space="preserve">стр. </w:t>
            </w:r>
            <w:r w:rsidR="00755B7C"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PAGE </w:instrText>
            </w:r>
            <w:r w:rsidR="00755B7C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</w:t>
            </w:r>
            <w:r w:rsidR="00755B7C">
              <w:rPr>
                <w:sz w:val="18"/>
                <w:szCs w:val="18"/>
              </w:rPr>
              <w:fldChar w:fldCharType="end"/>
            </w:r>
            <w:r>
              <w:t xml:space="preserve"> из 7</w:t>
            </w:r>
          </w:p>
          <w:p w:rsidR="0046561E" w:rsidRDefault="0046561E" w:rsidP="00A752C4">
            <w:pPr>
              <w:tabs>
                <w:tab w:val="left" w:pos="1240"/>
              </w:tabs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46561E" w:rsidRPr="005674C1" w:rsidTr="0046561E">
        <w:tblPrEx>
          <w:tblCellSpacing w:w="0" w:type="dxa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560" w:type="dxa"/>
          <w:tblCellSpacing w:w="0" w:type="dxa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61E" w:rsidRDefault="0046561E" w:rsidP="00A752C4">
            <w:pPr>
              <w:pStyle w:val="a5"/>
            </w:pPr>
          </w:p>
          <w:p w:rsidR="00BA1EB1" w:rsidRDefault="00BA1EB1" w:rsidP="00A752C4">
            <w:pPr>
              <w:pStyle w:val="a5"/>
            </w:pPr>
          </w:p>
          <w:p w:rsidR="00BA1EB1" w:rsidRDefault="00BA1EB1" w:rsidP="00A752C4">
            <w:pPr>
              <w:pStyle w:val="a5"/>
            </w:pPr>
          </w:p>
          <w:p w:rsidR="00BA1EB1" w:rsidRDefault="00BA1EB1" w:rsidP="00A752C4">
            <w:pPr>
              <w:pStyle w:val="a5"/>
            </w:pPr>
          </w:p>
          <w:p w:rsidR="00BA1EB1" w:rsidRDefault="00BA1EB1" w:rsidP="00A752C4">
            <w:pPr>
              <w:pStyle w:val="a5"/>
            </w:pP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561E" w:rsidRPr="005674C1" w:rsidRDefault="0046561E" w:rsidP="00A752C4">
            <w:pPr>
              <w:pStyle w:val="a5"/>
              <w:jc w:val="center"/>
            </w:pPr>
          </w:p>
        </w:tc>
      </w:tr>
    </w:tbl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Pr="00656715" w:rsidRDefault="0046561E" w:rsidP="0046561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46561E" w:rsidRPr="00656715" w:rsidRDefault="0046561E" w:rsidP="0046561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46561E" w:rsidRDefault="0046561E" w:rsidP="0046561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46561E" w:rsidRPr="003D794C" w:rsidRDefault="0046561E" w:rsidP="0046561E">
      <w:pPr>
        <w:widowControl/>
        <w:suppressAutoHyphens w:val="0"/>
        <w:autoSpaceDE/>
        <w:spacing w:before="100" w:beforeAutospacing="1" w:after="100" w:afterAutospacing="1"/>
        <w:ind w:left="360"/>
        <w:jc w:val="center"/>
        <w:rPr>
          <w:rStyle w:val="a4"/>
          <w:b w:val="0"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 «</w:t>
      </w:r>
      <w:r w:rsidRPr="00352C51">
        <w:rPr>
          <w:b/>
          <w:sz w:val="32"/>
          <w:szCs w:val="32"/>
          <w:u w:val="single"/>
        </w:rPr>
        <w:t>Безопасные методы и приемы выполнения работ, связанные с эксплуатацией сосудов, работающих под избыточным давлением</w:t>
      </w:r>
      <w:r w:rsidRPr="003D794C">
        <w:rPr>
          <w:rStyle w:val="a4"/>
          <w:b w:val="0"/>
          <w:sz w:val="32"/>
          <w:szCs w:val="32"/>
          <w:u w:val="single"/>
        </w:rPr>
        <w:t>»</w:t>
      </w:r>
    </w:p>
    <w:p w:rsidR="0046561E" w:rsidRDefault="0046561E" w:rsidP="0046561E">
      <w:pPr>
        <w:spacing w:line="360" w:lineRule="auto"/>
        <w:jc w:val="center"/>
        <w:rPr>
          <w:rStyle w:val="a4"/>
          <w:b w:val="0"/>
          <w:szCs w:val="32"/>
        </w:rPr>
      </w:pPr>
    </w:p>
    <w:p w:rsidR="0046561E" w:rsidRPr="00665026" w:rsidRDefault="0046561E" w:rsidP="0046561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jc w:val="center"/>
        <w:rPr>
          <w:b/>
          <w:sz w:val="28"/>
          <w:szCs w:val="28"/>
        </w:rPr>
      </w:pPr>
    </w:p>
    <w:p w:rsidR="0046561E" w:rsidRDefault="0046561E" w:rsidP="0046561E">
      <w:pPr>
        <w:shd w:val="clear" w:color="auto" w:fill="FFFFFF"/>
        <w:rPr>
          <w:b/>
          <w:sz w:val="28"/>
          <w:szCs w:val="28"/>
        </w:rPr>
      </w:pPr>
    </w:p>
    <w:p w:rsidR="00BA1EB1" w:rsidRDefault="00BA1EB1" w:rsidP="0046561E">
      <w:pPr>
        <w:shd w:val="clear" w:color="auto" w:fill="FFFFFF"/>
        <w:rPr>
          <w:b/>
          <w:sz w:val="28"/>
          <w:szCs w:val="28"/>
        </w:rPr>
      </w:pPr>
    </w:p>
    <w:p w:rsidR="00BA1EB1" w:rsidRDefault="00BA1EB1" w:rsidP="0046561E">
      <w:pPr>
        <w:shd w:val="clear" w:color="auto" w:fill="FFFFFF"/>
        <w:rPr>
          <w:b/>
          <w:sz w:val="28"/>
          <w:szCs w:val="28"/>
        </w:rPr>
      </w:pPr>
    </w:p>
    <w:p w:rsidR="00BA1EB1" w:rsidRDefault="00BA1EB1" w:rsidP="0046561E">
      <w:pPr>
        <w:shd w:val="clear" w:color="auto" w:fill="FFFFFF"/>
        <w:rPr>
          <w:b/>
          <w:sz w:val="28"/>
          <w:szCs w:val="28"/>
        </w:rPr>
      </w:pPr>
    </w:p>
    <w:p w:rsidR="00BA1EB1" w:rsidRDefault="00BA1EB1" w:rsidP="0046561E">
      <w:pPr>
        <w:shd w:val="clear" w:color="auto" w:fill="FFFFFF"/>
        <w:rPr>
          <w:b/>
          <w:sz w:val="28"/>
          <w:szCs w:val="28"/>
        </w:rPr>
      </w:pPr>
    </w:p>
    <w:p w:rsidR="0046561E" w:rsidRDefault="0046561E" w:rsidP="0046561E">
      <w:pPr>
        <w:pStyle w:val="1"/>
        <w:tabs>
          <w:tab w:val="clear" w:pos="0"/>
        </w:tabs>
        <w:ind w:left="0" w:firstLine="0"/>
      </w:pPr>
    </w:p>
    <w:p w:rsidR="0046561E" w:rsidRDefault="0046561E" w:rsidP="0046561E">
      <w:pPr>
        <w:pStyle w:val="1"/>
        <w:tabs>
          <w:tab w:val="clear" w:pos="0"/>
        </w:tabs>
        <w:ind w:left="0" w:firstLine="0"/>
      </w:pPr>
      <w:r>
        <w:t>г</w:t>
      </w:r>
      <w:proofErr w:type="gramStart"/>
      <w:r>
        <w:t>.С</w:t>
      </w:r>
      <w:proofErr w:type="gramEnd"/>
      <w:r>
        <w:t>ызрань 2022</w:t>
      </w:r>
    </w:p>
    <w:p w:rsidR="0046561E" w:rsidRPr="008A66B2" w:rsidRDefault="0046561E" w:rsidP="0046561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6561E" w:rsidRDefault="0046561E" w:rsidP="0046561E">
      <w:pPr>
        <w:pStyle w:val="Default"/>
        <w:rPr>
          <w:sz w:val="22"/>
          <w:szCs w:val="22"/>
        </w:rPr>
      </w:pPr>
    </w:p>
    <w:p w:rsidR="0046561E" w:rsidRDefault="0046561E" w:rsidP="0046561E">
      <w:pPr>
        <w:pStyle w:val="Default"/>
        <w:rPr>
          <w:sz w:val="22"/>
          <w:szCs w:val="22"/>
        </w:rPr>
      </w:pPr>
    </w:p>
    <w:p w:rsidR="0046561E" w:rsidRPr="0046561E" w:rsidRDefault="0046561E" w:rsidP="0046561E">
      <w:pPr>
        <w:pStyle w:val="Default"/>
        <w:rPr>
          <w:b/>
        </w:rPr>
      </w:pPr>
    </w:p>
    <w:p w:rsidR="0046561E" w:rsidRDefault="0046561E" w:rsidP="0046561E">
      <w:pPr>
        <w:pStyle w:val="Default"/>
        <w:numPr>
          <w:ilvl w:val="0"/>
          <w:numId w:val="1"/>
        </w:numPr>
        <w:jc w:val="center"/>
        <w:rPr>
          <w:b/>
        </w:rPr>
      </w:pPr>
    </w:p>
    <w:p w:rsidR="0046561E" w:rsidRDefault="0046561E" w:rsidP="0046561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6561E" w:rsidRDefault="0046561E" w:rsidP="0046561E">
      <w:pPr>
        <w:pStyle w:val="Default"/>
        <w:numPr>
          <w:ilvl w:val="0"/>
          <w:numId w:val="1"/>
        </w:numPr>
        <w:jc w:val="center"/>
        <w:rPr>
          <w:b/>
        </w:rPr>
      </w:pPr>
    </w:p>
    <w:p w:rsidR="0046561E" w:rsidRPr="004D396E" w:rsidRDefault="0046561E" w:rsidP="0046561E">
      <w:pPr>
        <w:pStyle w:val="Default"/>
        <w:numPr>
          <w:ilvl w:val="0"/>
          <w:numId w:val="1"/>
        </w:numPr>
        <w:rPr>
          <w:b/>
          <w:color w:val="auto"/>
        </w:rPr>
      </w:pPr>
      <w:r w:rsidRPr="004D396E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 </w:t>
      </w:r>
      <w:r>
        <w:t>работ связанные с эксплуатацией сосудов, работающих под избыточным давлением.</w:t>
      </w:r>
    </w:p>
    <w:p w:rsidR="0046561E" w:rsidRPr="00B71437" w:rsidRDefault="0046561E" w:rsidP="0046561E">
      <w:pPr>
        <w:pStyle w:val="Default"/>
        <w:numPr>
          <w:ilvl w:val="0"/>
          <w:numId w:val="1"/>
        </w:numPr>
        <w:jc w:val="center"/>
        <w:rPr>
          <w:b/>
        </w:rPr>
      </w:pPr>
    </w:p>
    <w:tbl>
      <w:tblPr>
        <w:tblpPr w:leftFromText="180" w:rightFromText="180" w:vertAnchor="text" w:horzAnchor="page" w:tblpX="853" w:tblpY="45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4678"/>
        <w:gridCol w:w="2835"/>
      </w:tblGrid>
      <w:tr w:rsidR="0046561E" w:rsidRPr="00BA0EB8" w:rsidTr="0046561E">
        <w:tc>
          <w:tcPr>
            <w:tcW w:w="3227" w:type="dxa"/>
          </w:tcPr>
          <w:p w:rsidR="0046561E" w:rsidRPr="00FA62BD" w:rsidRDefault="0046561E" w:rsidP="00A752C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4678" w:type="dxa"/>
          </w:tcPr>
          <w:p w:rsidR="0046561E" w:rsidRPr="00FA62BD" w:rsidRDefault="0046561E" w:rsidP="00A752C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2835" w:type="dxa"/>
          </w:tcPr>
          <w:p w:rsidR="0046561E" w:rsidRPr="00FA62BD" w:rsidRDefault="0046561E" w:rsidP="00A752C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46561E" w:rsidRPr="00BA0EB8" w:rsidTr="0046561E">
        <w:tc>
          <w:tcPr>
            <w:tcW w:w="3227" w:type="dxa"/>
          </w:tcPr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знать и соблюдать требования технологических документов и инструкций по проведению заявленных работ</w:t>
            </w:r>
          </w:p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знать основные источники опасностей при проведении выполняемых работ, знать и применять на практике способы защиты от них, а также безопасные методы выполнения работ</w:t>
            </w:r>
          </w:p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знать и уметь применять способы выявления и технологию устранения дефектов в процессе монтажа, ремонта, реконструкции (модернизации)</w:t>
            </w:r>
          </w:p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знать порядок и методы выполнения работ по наладке и регулированию оборудования</w:t>
            </w:r>
          </w:p>
          <w:p w:rsidR="0046561E" w:rsidRPr="003D78C6" w:rsidRDefault="0046561E" w:rsidP="00A752C4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</w:p>
        </w:tc>
        <w:tc>
          <w:tcPr>
            <w:tcW w:w="4678" w:type="dxa"/>
          </w:tcPr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уметь применять для выполнения монтажа (демонтажа), ремонта и реконструкции (модернизации) оборудования такелажные и монтажные приспособления, грузоподъемные механизмы, стропы, соответствующие по грузоподъемности массам монтируемых (демонтируемых), ремонтируемых и реконструируемых (модернизируемых) элементов</w:t>
            </w:r>
            <w:proofErr w:type="gramEnd"/>
          </w:p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уметь применять установленный в утвержденных распорядительными документами организации инструкциях порядок обмена условными сигналами между работником, руководящим работами по монтажу (демонтажу) оборудования, и остальными работниками, задействованными при монтаже (демонтаже) оборудования</w:t>
            </w:r>
          </w:p>
          <w:p w:rsidR="0046561E" w:rsidRDefault="0046561E" w:rsidP="00A752C4">
            <w:pPr>
              <w:widowControl/>
              <w:suppressAutoHyphens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уметь применять контрольные средства, приборы, устройства при проверке, наладке и испытаниях</w:t>
            </w:r>
          </w:p>
          <w:p w:rsidR="0046561E" w:rsidRPr="003D78C6" w:rsidRDefault="0046561E" w:rsidP="00A752C4">
            <w:pPr>
              <w:pStyle w:val="Default"/>
              <w:rPr>
                <w:color w:val="auto"/>
                <w:highlight w:val="red"/>
              </w:rPr>
            </w:pPr>
          </w:p>
        </w:tc>
        <w:tc>
          <w:tcPr>
            <w:tcW w:w="2835" w:type="dxa"/>
          </w:tcPr>
          <w:p w:rsidR="0046561E" w:rsidRPr="00830AC8" w:rsidRDefault="0046561E" w:rsidP="00A752C4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</w:rPr>
            </w:pPr>
            <w:r w:rsidRPr="00830AC8">
              <w:rPr>
                <w:color w:val="auto"/>
              </w:rPr>
              <w:t>Осуществлять техническое обслуживание сосудов, работающих под избыточным давлением</w:t>
            </w:r>
          </w:p>
          <w:p w:rsidR="0046561E" w:rsidRPr="003D78C6" w:rsidRDefault="0046561E" w:rsidP="00A752C4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red"/>
              </w:rPr>
            </w:pPr>
            <w:r w:rsidRPr="00830AC8">
              <w:rPr>
                <w:color w:val="auto"/>
              </w:rPr>
              <w:t>Обеспечивать безопасную эксплуатацию и исправное состояние сосудов, работающих под избыточн</w:t>
            </w:r>
            <w:r>
              <w:rPr>
                <w:color w:val="auto"/>
              </w:rPr>
              <w:t>ы</w:t>
            </w:r>
            <w:r w:rsidRPr="00830AC8">
              <w:rPr>
                <w:color w:val="auto"/>
              </w:rPr>
              <w:t>м давлением</w:t>
            </w:r>
          </w:p>
        </w:tc>
      </w:tr>
    </w:tbl>
    <w:p w:rsidR="0046561E" w:rsidRPr="001F4E54" w:rsidRDefault="0046561E" w:rsidP="0046561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46561E" w:rsidRPr="0046561E" w:rsidRDefault="0046561E" w:rsidP="0046561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46561E" w:rsidRPr="00183BBF" w:rsidRDefault="0046561E" w:rsidP="0046561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46561E" w:rsidRDefault="0046561E" w:rsidP="0046561E">
      <w:pPr>
        <w:pStyle w:val="a3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46561E" w:rsidRPr="00E74ED0" w:rsidTr="00A752C4">
        <w:tc>
          <w:tcPr>
            <w:tcW w:w="992" w:type="dxa"/>
            <w:vMerge w:val="restart"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8208D5">
              <w:rPr>
                <w:b/>
                <w:sz w:val="20"/>
              </w:rPr>
              <w:t>п</w:t>
            </w:r>
            <w:proofErr w:type="spellEnd"/>
            <w:proofErr w:type="gramEnd"/>
            <w:r w:rsidRPr="008208D5">
              <w:rPr>
                <w:b/>
                <w:sz w:val="20"/>
              </w:rPr>
              <w:t>/</w:t>
            </w:r>
            <w:proofErr w:type="spellStart"/>
            <w:r w:rsidRPr="008208D5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46561E" w:rsidRPr="008F2509" w:rsidRDefault="0046561E" w:rsidP="00A752C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46561E" w:rsidRPr="00E74ED0" w:rsidTr="00A752C4">
        <w:tc>
          <w:tcPr>
            <w:tcW w:w="992" w:type="dxa"/>
            <w:vMerge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46561E" w:rsidRDefault="0046561E" w:rsidP="00A752C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6561E" w:rsidRPr="008F2509" w:rsidRDefault="0046561E" w:rsidP="00A752C4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46561E" w:rsidRPr="008208D5" w:rsidRDefault="0046561E" w:rsidP="00A752C4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46561E" w:rsidRPr="00E74ED0" w:rsidTr="00A752C4">
        <w:trPr>
          <w:trHeight w:val="463"/>
        </w:trPr>
        <w:tc>
          <w:tcPr>
            <w:tcW w:w="992" w:type="dxa"/>
          </w:tcPr>
          <w:p w:rsidR="0046561E" w:rsidRPr="007113F2" w:rsidRDefault="0046561E" w:rsidP="00A752C4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46561E" w:rsidRPr="00DD52BA" w:rsidRDefault="0046561E" w:rsidP="00A752C4">
            <w:pPr>
              <w:rPr>
                <w:b/>
                <w:color w:val="000000" w:themeColor="text1"/>
                <w:sz w:val="24"/>
                <w:szCs w:val="24"/>
              </w:rPr>
            </w:pPr>
            <w:r w:rsidRPr="00DD52BA">
              <w:rPr>
                <w:b/>
                <w:color w:val="000000" w:themeColor="text1"/>
                <w:sz w:val="24"/>
                <w:szCs w:val="24"/>
              </w:rPr>
              <w:t>Основные сведения о сосудах, работающих под давлением</w:t>
            </w:r>
          </w:p>
        </w:tc>
        <w:tc>
          <w:tcPr>
            <w:tcW w:w="1134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6561E" w:rsidRPr="00E74ED0" w:rsidTr="00A752C4">
        <w:trPr>
          <w:trHeight w:val="329"/>
        </w:trPr>
        <w:tc>
          <w:tcPr>
            <w:tcW w:w="992" w:type="dxa"/>
          </w:tcPr>
          <w:p w:rsidR="0046561E" w:rsidRPr="00A51AA0" w:rsidRDefault="0046561E" w:rsidP="00A752C4">
            <w:pPr>
              <w:pStyle w:val="Default"/>
              <w:jc w:val="center"/>
            </w:pPr>
            <w:r w:rsidRPr="00A51AA0">
              <w:t>1.1</w:t>
            </w:r>
          </w:p>
        </w:tc>
        <w:tc>
          <w:tcPr>
            <w:tcW w:w="5529" w:type="dxa"/>
          </w:tcPr>
          <w:p w:rsidR="0046561E" w:rsidRPr="00A51AA0" w:rsidRDefault="0046561E" w:rsidP="00A752C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требования охраны труда по обслуживанию сосудов</w:t>
            </w:r>
          </w:p>
        </w:tc>
        <w:tc>
          <w:tcPr>
            <w:tcW w:w="1134" w:type="dxa"/>
            <w:vAlign w:val="center"/>
          </w:tcPr>
          <w:p w:rsidR="0046561E" w:rsidRPr="001E5328" w:rsidRDefault="0046561E" w:rsidP="00A752C4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6561E" w:rsidRPr="00E74ED0" w:rsidTr="00A752C4">
        <w:tc>
          <w:tcPr>
            <w:tcW w:w="992" w:type="dxa"/>
          </w:tcPr>
          <w:p w:rsidR="0046561E" w:rsidRPr="00A51AA0" w:rsidRDefault="0046561E" w:rsidP="00A752C4">
            <w:pPr>
              <w:pStyle w:val="Default"/>
              <w:jc w:val="center"/>
              <w:rPr>
                <w:sz w:val="22"/>
                <w:szCs w:val="22"/>
              </w:rPr>
            </w:pPr>
            <w:r w:rsidRPr="00A51AA0">
              <w:rPr>
                <w:sz w:val="22"/>
                <w:szCs w:val="22"/>
              </w:rPr>
              <w:t>1.2</w:t>
            </w:r>
          </w:p>
        </w:tc>
        <w:tc>
          <w:tcPr>
            <w:tcW w:w="5529" w:type="dxa"/>
          </w:tcPr>
          <w:p w:rsidR="0046561E" w:rsidRPr="00A51AA0" w:rsidRDefault="0046561E" w:rsidP="00A752C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 перед началом работы</w:t>
            </w:r>
          </w:p>
        </w:tc>
        <w:tc>
          <w:tcPr>
            <w:tcW w:w="1134" w:type="dxa"/>
            <w:vAlign w:val="center"/>
          </w:tcPr>
          <w:p w:rsidR="0046561E" w:rsidRPr="001E5328" w:rsidRDefault="0046561E" w:rsidP="00A752C4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6561E" w:rsidRPr="00E74ED0" w:rsidTr="00A752C4">
        <w:tc>
          <w:tcPr>
            <w:tcW w:w="992" w:type="dxa"/>
          </w:tcPr>
          <w:p w:rsidR="0046561E" w:rsidRPr="003632AA" w:rsidRDefault="0046561E" w:rsidP="00A752C4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 w:rsidRPr="003632A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29" w:type="dxa"/>
          </w:tcPr>
          <w:p w:rsidR="0046561E" w:rsidRPr="00DD52BA" w:rsidRDefault="0046561E" w:rsidP="00A752C4">
            <w:pPr>
              <w:pStyle w:val="12TABL-t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к организациям, осуществляющим эксплуатацию оборудования под давлением, и к работникам этих организаций</w:t>
            </w:r>
          </w:p>
        </w:tc>
        <w:tc>
          <w:tcPr>
            <w:tcW w:w="1134" w:type="dxa"/>
            <w:vAlign w:val="center"/>
          </w:tcPr>
          <w:p w:rsidR="0046561E" w:rsidRPr="001E5328" w:rsidRDefault="0046561E" w:rsidP="00A752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46561E" w:rsidRPr="00E74ED0" w:rsidTr="00A752C4">
        <w:tc>
          <w:tcPr>
            <w:tcW w:w="992" w:type="dxa"/>
          </w:tcPr>
          <w:p w:rsidR="0046561E" w:rsidRPr="00F246F0" w:rsidRDefault="0046561E" w:rsidP="00A752C4">
            <w:pPr>
              <w:pStyle w:val="Defaul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529" w:type="dxa"/>
          </w:tcPr>
          <w:p w:rsidR="0046561E" w:rsidRPr="00DD52BA" w:rsidRDefault="0046561E" w:rsidP="00A752C4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Инструктаж по технике безопасности, пожарной безопасности на предприятии. Ознакомление с предприятием.</w:t>
            </w:r>
          </w:p>
        </w:tc>
        <w:tc>
          <w:tcPr>
            <w:tcW w:w="1134" w:type="dxa"/>
            <w:vAlign w:val="center"/>
          </w:tcPr>
          <w:p w:rsidR="0046561E" w:rsidRPr="001E5328" w:rsidRDefault="0046561E" w:rsidP="00A752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46561E" w:rsidRPr="00E74ED0" w:rsidTr="00A752C4">
        <w:tc>
          <w:tcPr>
            <w:tcW w:w="992" w:type="dxa"/>
          </w:tcPr>
          <w:p w:rsidR="0046561E" w:rsidRPr="007113F2" w:rsidRDefault="0046561E" w:rsidP="00A752C4">
            <w:pPr>
              <w:pStyle w:val="Default"/>
              <w:ind w:left="142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529" w:type="dxa"/>
          </w:tcPr>
          <w:p w:rsidR="0046561E" w:rsidRPr="00DD52BA" w:rsidRDefault="0046561E" w:rsidP="00A752C4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134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46561E" w:rsidRPr="00E74ED0" w:rsidTr="00A752C4">
        <w:tc>
          <w:tcPr>
            <w:tcW w:w="992" w:type="dxa"/>
          </w:tcPr>
          <w:p w:rsidR="0046561E" w:rsidRPr="001E5328" w:rsidRDefault="0046561E" w:rsidP="00A752C4">
            <w:pPr>
              <w:pStyle w:val="Default"/>
              <w:ind w:left="142"/>
              <w:jc w:val="center"/>
            </w:pPr>
            <w:r w:rsidRPr="001E5328">
              <w:t>3.1</w:t>
            </w:r>
          </w:p>
        </w:tc>
        <w:tc>
          <w:tcPr>
            <w:tcW w:w="5529" w:type="dxa"/>
          </w:tcPr>
          <w:p w:rsidR="0046561E" w:rsidRPr="00DD52BA" w:rsidRDefault="0046561E" w:rsidP="00A752C4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46561E" w:rsidRDefault="0046561E" w:rsidP="00A752C4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46561E" w:rsidRPr="00E74ED0" w:rsidTr="00A752C4">
        <w:tc>
          <w:tcPr>
            <w:tcW w:w="992" w:type="dxa"/>
          </w:tcPr>
          <w:p w:rsidR="0046561E" w:rsidRPr="007113F2" w:rsidRDefault="0046561E" w:rsidP="00A752C4">
            <w:pPr>
              <w:pStyle w:val="Default"/>
              <w:ind w:left="14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29" w:type="dxa"/>
          </w:tcPr>
          <w:p w:rsidR="0046561E" w:rsidRPr="00DD52BA" w:rsidRDefault="0046561E" w:rsidP="00A752C4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46561E" w:rsidRPr="002A15AD" w:rsidRDefault="0046561E" w:rsidP="00A752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46561E" w:rsidRPr="008208D5" w:rsidRDefault="0046561E" w:rsidP="00A752C4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46561E" w:rsidRDefault="0046561E" w:rsidP="00A752C4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46561E" w:rsidRPr="0046561E" w:rsidRDefault="0046561E" w:rsidP="0046561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46561E" w:rsidRPr="0046561E" w:rsidRDefault="0046561E" w:rsidP="0046561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46561E" w:rsidRPr="0046561E" w:rsidRDefault="0046561E" w:rsidP="0046561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6561E">
        <w:rPr>
          <w:b/>
        </w:rPr>
        <w:t>КАЛЕНДАРНЫЙ УЧЕБНЫЙ ГРАФИК</w:t>
      </w:r>
    </w:p>
    <w:p w:rsidR="0046561E" w:rsidRPr="0046561E" w:rsidRDefault="0046561E" w:rsidP="0046561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6561E">
        <w:t>Календарный учебный график по программе  представляется в форме расписания занятий при наборе группы на обучение.</w:t>
      </w:r>
    </w:p>
    <w:p w:rsidR="0046561E" w:rsidRDefault="0046561E" w:rsidP="0046561E">
      <w:pPr>
        <w:pStyle w:val="Default"/>
        <w:jc w:val="center"/>
        <w:rPr>
          <w:b/>
          <w:sz w:val="28"/>
          <w:szCs w:val="28"/>
        </w:rPr>
      </w:pPr>
    </w:p>
    <w:p w:rsidR="0046561E" w:rsidRDefault="0046561E" w:rsidP="0046561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46561E" w:rsidRDefault="0046561E" w:rsidP="0046561E">
      <w:pPr>
        <w:pStyle w:val="Default"/>
        <w:jc w:val="center"/>
        <w:rPr>
          <w:b/>
          <w:sz w:val="28"/>
          <w:szCs w:val="28"/>
        </w:rPr>
      </w:pPr>
    </w:p>
    <w:p w:rsidR="0046561E" w:rsidRPr="006E6B7B" w:rsidRDefault="0046561E" w:rsidP="0046561E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6E6B7B">
        <w:rPr>
          <w:b/>
          <w:sz w:val="24"/>
          <w:szCs w:val="24"/>
        </w:rPr>
        <w:t>Основные сведения о сосудах, работающих под давлением.</w:t>
      </w:r>
    </w:p>
    <w:p w:rsidR="0046561E" w:rsidRPr="00830AC8" w:rsidRDefault="0046561E" w:rsidP="0046561E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830AC8">
        <w:rPr>
          <w:b/>
          <w:sz w:val="24"/>
          <w:szCs w:val="24"/>
          <w:lang w:eastAsia="ru-RU"/>
        </w:rPr>
        <w:t>2. Общие требования охраны труда</w:t>
      </w:r>
    </w:p>
    <w:p w:rsidR="0046561E" w:rsidRPr="00CB5731" w:rsidRDefault="0046561E" w:rsidP="0046561E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</w:t>
      </w:r>
      <w:r w:rsidRPr="00CB5731">
        <w:rPr>
          <w:b/>
          <w:sz w:val="24"/>
          <w:szCs w:val="24"/>
          <w:lang w:eastAsia="ru-RU"/>
        </w:rPr>
        <w:t>. Требования охраны труда перед началом работы</w:t>
      </w:r>
    </w:p>
    <w:p w:rsidR="0046561E" w:rsidRPr="003D78C6" w:rsidRDefault="0046561E" w:rsidP="0046561E">
      <w:pPr>
        <w:pStyle w:val="Default"/>
        <w:ind w:left="36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lang w:eastAsia="ru-RU"/>
        </w:rPr>
        <w:t>4.</w:t>
      </w:r>
      <w:r w:rsidRPr="001F377F">
        <w:rPr>
          <w:rFonts w:eastAsia="Times New Roman"/>
          <w:b/>
          <w:bCs/>
          <w:color w:val="000000" w:themeColor="text1"/>
          <w:lang w:eastAsia="ru-RU"/>
        </w:rPr>
        <w:t>Требования к организациям, осуществляющим эксплуатацию оборудования под давлением, и к работникам этих организаций</w:t>
      </w:r>
    </w:p>
    <w:p w:rsidR="0046561E" w:rsidRPr="00257934" w:rsidRDefault="0046561E" w:rsidP="0046561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257934">
        <w:rPr>
          <w:b/>
          <w:sz w:val="24"/>
          <w:szCs w:val="24"/>
        </w:rPr>
        <w:t>Инструктаж по технике безопасности, пожарной безопасности на предприятии. Ознакомление с предприятием.</w:t>
      </w:r>
    </w:p>
    <w:p w:rsidR="0046561E" w:rsidRPr="00257934" w:rsidRDefault="0046561E" w:rsidP="0046561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</w:p>
    <w:p w:rsidR="0046561E" w:rsidRPr="00257934" w:rsidRDefault="0046561E" w:rsidP="0046561E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257934">
        <w:rPr>
          <w:b/>
          <w:sz w:val="24"/>
          <w:szCs w:val="24"/>
        </w:rPr>
        <w:t>Самостоятельное выполнение работ.</w:t>
      </w:r>
    </w:p>
    <w:p w:rsidR="0046561E" w:rsidRPr="00D045F0" w:rsidRDefault="0046561E" w:rsidP="0046561E">
      <w:pPr>
        <w:pStyle w:val="Default"/>
        <w:numPr>
          <w:ilvl w:val="0"/>
          <w:numId w:val="1"/>
        </w:numPr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4770B3" w:rsidRDefault="004770B3"/>
    <w:sectPr w:rsidR="004770B3" w:rsidSect="004656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61E"/>
    <w:rsid w:val="0046561E"/>
    <w:rsid w:val="004770B3"/>
    <w:rsid w:val="00755B7C"/>
    <w:rsid w:val="00BA1EB1"/>
    <w:rsid w:val="00B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1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6561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6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6561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6561E"/>
    <w:pPr>
      <w:ind w:left="720"/>
      <w:contextualSpacing/>
    </w:pPr>
  </w:style>
  <w:style w:type="paragraph" w:customStyle="1" w:styleId="12TABL-txt">
    <w:name w:val="12TABL-txt"/>
    <w:basedOn w:val="a"/>
    <w:uiPriority w:val="99"/>
    <w:rsid w:val="0046561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46561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character" w:styleId="a4">
    <w:name w:val="Strong"/>
    <w:qFormat/>
    <w:rsid w:val="0046561E"/>
    <w:rPr>
      <w:b/>
      <w:bCs/>
    </w:rPr>
  </w:style>
  <w:style w:type="paragraph" w:styleId="a5">
    <w:name w:val="Normal (Web)"/>
    <w:basedOn w:val="a"/>
    <w:rsid w:val="0046561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styleId="a6">
    <w:name w:val="header"/>
    <w:basedOn w:val="a"/>
    <w:link w:val="a7"/>
    <w:rsid w:val="004656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656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65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61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2025-09-17T06:19:00Z</dcterms:created>
  <dcterms:modified xsi:type="dcterms:W3CDTF">2025-09-17T07:26:00Z</dcterms:modified>
</cp:coreProperties>
</file>